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2F46" w14:textId="057E8E23" w:rsidR="0062016F" w:rsidRPr="004A0092" w:rsidRDefault="00263DEB" w:rsidP="00894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92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127F98">
        <w:rPr>
          <w:rFonts w:ascii="Times New Roman" w:hAnsi="Times New Roman" w:cs="Times New Roman"/>
          <w:b/>
          <w:sz w:val="24"/>
          <w:szCs w:val="24"/>
        </w:rPr>
        <w:t>SPRZEDAŻY</w:t>
      </w:r>
    </w:p>
    <w:p w14:paraId="262942FB" w14:textId="17B70C08" w:rsidR="00570554" w:rsidRDefault="00127F98" w:rsidP="00570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DWÓCH </w:t>
      </w:r>
      <w:r w:rsidR="00A53512" w:rsidRPr="004A0092">
        <w:rPr>
          <w:rFonts w:ascii="Times New Roman" w:hAnsi="Times New Roman" w:cs="Times New Roman"/>
          <w:b/>
          <w:sz w:val="24"/>
          <w:szCs w:val="24"/>
        </w:rPr>
        <w:t>LOKAL</w:t>
      </w:r>
      <w:r w:rsidR="00B10DF8" w:rsidRPr="004A009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DF8" w:rsidRPr="004A0092">
        <w:rPr>
          <w:rFonts w:ascii="Times New Roman" w:hAnsi="Times New Roman" w:cs="Times New Roman"/>
          <w:b/>
          <w:sz w:val="24"/>
          <w:szCs w:val="24"/>
        </w:rPr>
        <w:t xml:space="preserve">HANDLOWO–USŁUGOWYCH </w:t>
      </w:r>
    </w:p>
    <w:p w14:paraId="509A4B43" w14:textId="0EFEC61C" w:rsidR="00570554" w:rsidRDefault="0089437C" w:rsidP="00127F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4A0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554" w:rsidRP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zlokalizowanych w budynku mieszkalnym wielorodzinnym przy ul. Grunwaldzkiej </w:t>
      </w:r>
      <w:r w:rsidR="00127F9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2A</w:t>
      </w:r>
      <w:r w:rsid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br/>
      </w:r>
      <w:r w:rsidR="00570554" w:rsidRP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 Koninie</w:t>
      </w:r>
      <w:r w:rsid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70554" w:rsidRP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w inwestycji realizowanej </w:t>
      </w:r>
      <w:r w:rsidR="00127F9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br/>
      </w:r>
      <w:r w:rsidR="00570554" w:rsidRP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przez Miejskie TBS Sp. z o.o.</w:t>
      </w:r>
      <w:r w:rsidR="00127F98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70554" w:rsidRPr="005705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 Koninie</w:t>
      </w:r>
    </w:p>
    <w:p w14:paraId="4ECAD5EF" w14:textId="77777777" w:rsidR="001F1D2B" w:rsidRPr="00570554" w:rsidRDefault="001F1D2B" w:rsidP="005705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1B3E3A5" w14:textId="77777777" w:rsidR="00B10DF8" w:rsidRPr="004A0092" w:rsidRDefault="00B10DF8" w:rsidP="005705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FE7D74" w14:textId="04B4F237" w:rsidR="00354A6D" w:rsidRPr="00B04D08" w:rsidRDefault="00570554" w:rsidP="00570554">
      <w:pPr>
        <w:pStyle w:val="Akapitzlist"/>
        <w:numPr>
          <w:ilvl w:val="0"/>
          <w:numId w:val="28"/>
        </w:numPr>
        <w:spacing w:after="0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B04D0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2E54E7B2" w14:textId="716383DA" w:rsidR="00932C64" w:rsidRPr="00B04D08" w:rsidRDefault="00932C64" w:rsidP="009A4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Niniejszy regulamin określa zasady przeprowadzenia </w:t>
      </w:r>
      <w:r w:rsidR="00127F98">
        <w:rPr>
          <w:rFonts w:ascii="Times New Roman" w:hAnsi="Times New Roman" w:cs="Times New Roman"/>
          <w:sz w:val="24"/>
          <w:szCs w:val="24"/>
        </w:rPr>
        <w:t>sprzedaży</w:t>
      </w:r>
      <w:r w:rsidRPr="00B04D08">
        <w:rPr>
          <w:rFonts w:ascii="Times New Roman" w:hAnsi="Times New Roman" w:cs="Times New Roman"/>
          <w:sz w:val="24"/>
          <w:szCs w:val="24"/>
        </w:rPr>
        <w:t xml:space="preserve"> przez Miejskie Towarzystwo Budownictwa Społecznego Spółkę z ograniczoną odpowiedzialnością </w:t>
      </w:r>
      <w:r w:rsidR="00127F98">
        <w:rPr>
          <w:rFonts w:ascii="Times New Roman" w:hAnsi="Times New Roman" w:cs="Times New Roman"/>
          <w:sz w:val="24"/>
          <w:szCs w:val="24"/>
        </w:rPr>
        <w:br/>
      </w:r>
      <w:r w:rsidRPr="00B04D08">
        <w:rPr>
          <w:rFonts w:ascii="Times New Roman" w:hAnsi="Times New Roman" w:cs="Times New Roman"/>
          <w:sz w:val="24"/>
          <w:szCs w:val="24"/>
        </w:rPr>
        <w:t xml:space="preserve">w Koninie lokali handlowo-usługowych znajdujących się przy ul. Grunwaldzkiej </w:t>
      </w:r>
      <w:r w:rsidR="00127F98">
        <w:rPr>
          <w:rFonts w:ascii="Times New Roman" w:hAnsi="Times New Roman" w:cs="Times New Roman"/>
          <w:sz w:val="24"/>
          <w:szCs w:val="24"/>
        </w:rPr>
        <w:t xml:space="preserve">2A </w:t>
      </w:r>
      <w:r w:rsidRPr="00B04D08">
        <w:rPr>
          <w:rFonts w:ascii="Times New Roman" w:hAnsi="Times New Roman" w:cs="Times New Roman"/>
          <w:sz w:val="24"/>
          <w:szCs w:val="24"/>
        </w:rPr>
        <w:t xml:space="preserve">w Koninie. </w:t>
      </w:r>
    </w:p>
    <w:p w14:paraId="37E4CF4B" w14:textId="77777777" w:rsidR="001F1D2B" w:rsidRPr="00B04D08" w:rsidRDefault="001F1D2B" w:rsidP="001F1D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E5978" w14:textId="6C7C95B2" w:rsidR="001F1D2B" w:rsidRPr="00B04D08" w:rsidRDefault="001F1D2B" w:rsidP="001F1D2B">
      <w:pPr>
        <w:pStyle w:val="Akapitzlist"/>
        <w:numPr>
          <w:ilvl w:val="0"/>
          <w:numId w:val="28"/>
        </w:numPr>
        <w:spacing w:after="0"/>
        <w:ind w:left="709" w:hanging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08">
        <w:rPr>
          <w:rFonts w:ascii="Times New Roman" w:hAnsi="Times New Roman" w:cs="Times New Roman"/>
          <w:b/>
          <w:bCs/>
          <w:sz w:val="24"/>
          <w:szCs w:val="24"/>
        </w:rPr>
        <w:t xml:space="preserve">Podstawa prawna przeprowadzenia </w:t>
      </w:r>
      <w:r w:rsidR="00127F98">
        <w:rPr>
          <w:rFonts w:ascii="Times New Roman" w:hAnsi="Times New Roman" w:cs="Times New Roman"/>
          <w:b/>
          <w:bCs/>
          <w:sz w:val="24"/>
          <w:szCs w:val="24"/>
        </w:rPr>
        <w:t>sprzedaży</w:t>
      </w:r>
    </w:p>
    <w:p w14:paraId="0AA9279F" w14:textId="726D46C3" w:rsidR="00EA490B" w:rsidRPr="00B04D08" w:rsidRDefault="009A4747" w:rsidP="009A474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Sprzedaż prowadzona jest w trybie ofertowym na podstawie przepisów Kodeksu Cywilnego</w:t>
      </w:r>
      <w:r w:rsidR="00EA490B" w:rsidRPr="00B04D08">
        <w:rPr>
          <w:rFonts w:ascii="Times New Roman" w:hAnsi="Times New Roman" w:cs="Times New Roman"/>
          <w:sz w:val="24"/>
          <w:szCs w:val="24"/>
        </w:rPr>
        <w:t xml:space="preserve"> oraz niniejszego regulaminu. </w:t>
      </w:r>
    </w:p>
    <w:p w14:paraId="46F4E3C3" w14:textId="77777777" w:rsidR="0089437C" w:rsidRPr="00B04D08" w:rsidRDefault="0089437C" w:rsidP="00894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27FB7" w14:textId="0B2248F0" w:rsidR="0089437C" w:rsidRPr="00B04D08" w:rsidRDefault="001F1D2B" w:rsidP="001F1D2B">
      <w:pPr>
        <w:pStyle w:val="Akapitzlist"/>
        <w:numPr>
          <w:ilvl w:val="0"/>
          <w:numId w:val="28"/>
        </w:numPr>
        <w:spacing w:after="0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B04D08">
        <w:rPr>
          <w:rFonts w:ascii="Times New Roman" w:hAnsi="Times New Roman" w:cs="Times New Roman"/>
          <w:b/>
          <w:sz w:val="24"/>
          <w:szCs w:val="24"/>
        </w:rPr>
        <w:t xml:space="preserve">Komisja </w:t>
      </w:r>
    </w:p>
    <w:p w14:paraId="157A5B16" w14:textId="740B5236" w:rsidR="0089437C" w:rsidRPr="00B04D08" w:rsidRDefault="00127F98" w:rsidP="0089437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Sprzedaż</w:t>
      </w:r>
      <w:r w:rsidR="0089437C" w:rsidRPr="00B04D08">
        <w:rPr>
          <w:rFonts w:ascii="Times New Roman" w:hAnsi="Times New Roman" w:cs="Times New Roman"/>
          <w:sz w:val="24"/>
          <w:szCs w:val="24"/>
        </w:rPr>
        <w:t xml:space="preserve"> przeprowadza </w:t>
      </w:r>
      <w:r w:rsidR="00EA490B" w:rsidRPr="00B04D08">
        <w:rPr>
          <w:rFonts w:ascii="Times New Roman" w:hAnsi="Times New Roman" w:cs="Times New Roman"/>
          <w:sz w:val="24"/>
          <w:szCs w:val="24"/>
        </w:rPr>
        <w:t>K</w:t>
      </w:r>
      <w:r w:rsidR="0089437C" w:rsidRPr="00B04D08">
        <w:rPr>
          <w:rFonts w:ascii="Times New Roman" w:hAnsi="Times New Roman" w:cs="Times New Roman"/>
          <w:sz w:val="24"/>
          <w:szCs w:val="24"/>
        </w:rPr>
        <w:t>omisja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51909" w14:textId="715DE1D1" w:rsidR="0089437C" w:rsidRPr="00B04D08" w:rsidRDefault="0089437C" w:rsidP="0089437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Komisję powołuje </w:t>
      </w:r>
      <w:r w:rsidR="00FE780C" w:rsidRPr="00B04D08">
        <w:rPr>
          <w:rFonts w:ascii="Times New Roman" w:hAnsi="Times New Roman" w:cs="Times New Roman"/>
          <w:sz w:val="24"/>
          <w:szCs w:val="24"/>
        </w:rPr>
        <w:t xml:space="preserve">Prezes </w:t>
      </w:r>
      <w:r w:rsidRPr="00B04D08">
        <w:rPr>
          <w:rFonts w:ascii="Times New Roman" w:hAnsi="Times New Roman" w:cs="Times New Roman"/>
          <w:sz w:val="24"/>
          <w:szCs w:val="24"/>
        </w:rPr>
        <w:t>Zarząd</w:t>
      </w:r>
      <w:r w:rsidR="00FE780C" w:rsidRPr="00B04D08">
        <w:rPr>
          <w:rFonts w:ascii="Times New Roman" w:hAnsi="Times New Roman" w:cs="Times New Roman"/>
          <w:sz w:val="24"/>
          <w:szCs w:val="24"/>
        </w:rPr>
        <w:t>u</w:t>
      </w:r>
      <w:r w:rsidR="007B70AC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="00B10DF8" w:rsidRPr="00B04D08">
        <w:rPr>
          <w:rFonts w:ascii="Times New Roman" w:hAnsi="Times New Roman" w:cs="Times New Roman"/>
          <w:sz w:val="24"/>
          <w:szCs w:val="24"/>
        </w:rPr>
        <w:t>Miejskiego TBS Sp. z o.o. w Koninie</w:t>
      </w:r>
      <w:r w:rsidR="00CA658E" w:rsidRPr="00B04D08">
        <w:rPr>
          <w:rFonts w:ascii="Times New Roman" w:hAnsi="Times New Roman" w:cs="Times New Roman"/>
          <w:sz w:val="24"/>
          <w:szCs w:val="24"/>
        </w:rPr>
        <w:t>.</w:t>
      </w:r>
      <w:r w:rsidR="00B10DF8" w:rsidRPr="00B04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E3107" w14:textId="77777777" w:rsidR="0089437C" w:rsidRPr="00B04D08" w:rsidRDefault="0089437C" w:rsidP="008943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4708A" w14:textId="39AD0709" w:rsidR="006162E0" w:rsidRPr="00B04D08" w:rsidRDefault="001F1D2B" w:rsidP="001F1D2B">
      <w:pPr>
        <w:pStyle w:val="Akapitzlist"/>
        <w:numPr>
          <w:ilvl w:val="0"/>
          <w:numId w:val="28"/>
        </w:numPr>
        <w:spacing w:after="0"/>
        <w:ind w:left="851" w:hanging="491"/>
        <w:rPr>
          <w:rFonts w:ascii="Times New Roman" w:hAnsi="Times New Roman" w:cs="Times New Roman"/>
          <w:b/>
          <w:sz w:val="24"/>
          <w:szCs w:val="24"/>
        </w:rPr>
      </w:pPr>
      <w:r w:rsidRPr="00B04D08">
        <w:rPr>
          <w:rFonts w:ascii="Times New Roman" w:hAnsi="Times New Roman" w:cs="Times New Roman"/>
          <w:b/>
          <w:sz w:val="24"/>
          <w:szCs w:val="24"/>
        </w:rPr>
        <w:t xml:space="preserve">Warunki </w:t>
      </w:r>
      <w:r w:rsidR="0098188C" w:rsidRPr="00B04D08">
        <w:rPr>
          <w:rFonts w:ascii="Times New Roman" w:hAnsi="Times New Roman" w:cs="Times New Roman"/>
          <w:b/>
          <w:sz w:val="24"/>
          <w:szCs w:val="24"/>
        </w:rPr>
        <w:t>podmiotowe</w:t>
      </w:r>
      <w:r w:rsidRPr="00B04D08">
        <w:rPr>
          <w:rFonts w:ascii="Times New Roman" w:hAnsi="Times New Roman" w:cs="Times New Roman"/>
          <w:b/>
          <w:sz w:val="24"/>
          <w:szCs w:val="24"/>
        </w:rPr>
        <w:t xml:space="preserve"> uczestnictwa </w:t>
      </w:r>
    </w:p>
    <w:p w14:paraId="0DC735D9" w14:textId="010C561A" w:rsidR="001F1D2B" w:rsidRPr="00B04D08" w:rsidRDefault="00127F98" w:rsidP="001F1D2B">
      <w:pPr>
        <w:pStyle w:val="Akapitzlist"/>
        <w:numPr>
          <w:ilvl w:val="0"/>
          <w:numId w:val="3"/>
        </w:numPr>
        <w:tabs>
          <w:tab w:val="left" w:pos="1843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</w:t>
      </w:r>
      <w:r w:rsidR="001F1D2B" w:rsidRPr="00B04D08">
        <w:rPr>
          <w:rFonts w:ascii="Times New Roman" w:hAnsi="Times New Roman" w:cs="Times New Roman"/>
          <w:sz w:val="24"/>
          <w:szCs w:val="24"/>
        </w:rPr>
        <w:t xml:space="preserve"> mog</w:t>
      </w:r>
      <w:r>
        <w:rPr>
          <w:rFonts w:ascii="Times New Roman" w:hAnsi="Times New Roman" w:cs="Times New Roman"/>
          <w:sz w:val="24"/>
          <w:szCs w:val="24"/>
        </w:rPr>
        <w:t>ą składać</w:t>
      </w:r>
      <w:r w:rsidR="001F1D2B" w:rsidRPr="00B04D08">
        <w:rPr>
          <w:rFonts w:ascii="Times New Roman" w:hAnsi="Times New Roman" w:cs="Times New Roman"/>
          <w:sz w:val="24"/>
          <w:szCs w:val="24"/>
        </w:rPr>
        <w:t xml:space="preserve"> osoby fizyczne, osoby prawne lub jednostki organizacyjn</w:t>
      </w:r>
      <w:r w:rsidR="00064D89">
        <w:rPr>
          <w:rFonts w:ascii="Times New Roman" w:hAnsi="Times New Roman" w:cs="Times New Roman"/>
          <w:sz w:val="24"/>
          <w:szCs w:val="24"/>
        </w:rPr>
        <w:t>e</w:t>
      </w:r>
      <w:r w:rsidR="001F1D2B" w:rsidRPr="00B04D08">
        <w:rPr>
          <w:rFonts w:ascii="Times New Roman" w:hAnsi="Times New Roman" w:cs="Times New Roman"/>
          <w:sz w:val="24"/>
          <w:szCs w:val="24"/>
        </w:rPr>
        <w:t xml:space="preserve"> nieposiadające osobowości prawnej, którym przepisy prawa powszechnie obowiązującego przyznają zdolność prawną.  </w:t>
      </w:r>
    </w:p>
    <w:p w14:paraId="50DE05B2" w14:textId="71E439A2" w:rsidR="0089437C" w:rsidRPr="00B04D08" w:rsidRDefault="00127F98" w:rsidP="0089437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</w:t>
      </w:r>
      <w:r w:rsidR="00E60914" w:rsidRPr="00B04D08">
        <w:rPr>
          <w:rFonts w:ascii="Times New Roman" w:hAnsi="Times New Roman" w:cs="Times New Roman"/>
          <w:sz w:val="24"/>
          <w:szCs w:val="24"/>
        </w:rPr>
        <w:t xml:space="preserve"> nie mogą </w:t>
      </w:r>
      <w:r>
        <w:rPr>
          <w:rFonts w:ascii="Times New Roman" w:hAnsi="Times New Roman" w:cs="Times New Roman"/>
          <w:sz w:val="24"/>
          <w:szCs w:val="24"/>
        </w:rPr>
        <w:t>składa</w:t>
      </w:r>
      <w:r w:rsidR="00E60914" w:rsidRPr="00B04D08">
        <w:rPr>
          <w:rFonts w:ascii="Times New Roman" w:hAnsi="Times New Roman" w:cs="Times New Roman"/>
          <w:sz w:val="24"/>
          <w:szCs w:val="24"/>
        </w:rPr>
        <w:t>ć:</w:t>
      </w:r>
    </w:p>
    <w:p w14:paraId="4394851E" w14:textId="5B83F1DD" w:rsidR="00FC6110" w:rsidRPr="00B04D08" w:rsidRDefault="00FC6110" w:rsidP="00525B77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członkowie Komisji </w:t>
      </w:r>
    </w:p>
    <w:p w14:paraId="708D53E8" w14:textId="78B8B98E" w:rsidR="0089437C" w:rsidRPr="00B04D08" w:rsidRDefault="00FC6110" w:rsidP="007B3547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małżonek, dzieci, rodzice, rodzeństwo i osoby pozostające w stosunku przysposobienia osób, o których mowa w pkt 1,</w:t>
      </w:r>
    </w:p>
    <w:p w14:paraId="78D8D334" w14:textId="1B9ADAAB" w:rsidR="0089437C" w:rsidRPr="00B04D08" w:rsidRDefault="00FC6110" w:rsidP="007B3547">
      <w:pPr>
        <w:pStyle w:val="Akapitzlist"/>
        <w:numPr>
          <w:ilvl w:val="0"/>
          <w:numId w:val="4"/>
        </w:numPr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osoby p</w:t>
      </w:r>
      <w:r w:rsidR="00195FD5" w:rsidRPr="00B04D08">
        <w:rPr>
          <w:rFonts w:ascii="Times New Roman" w:hAnsi="Times New Roman" w:cs="Times New Roman"/>
          <w:sz w:val="24"/>
          <w:szCs w:val="24"/>
        </w:rPr>
        <w:t>ozostają</w:t>
      </w:r>
      <w:r w:rsidRPr="00B04D08">
        <w:rPr>
          <w:rFonts w:ascii="Times New Roman" w:hAnsi="Times New Roman" w:cs="Times New Roman"/>
          <w:sz w:val="24"/>
          <w:szCs w:val="24"/>
        </w:rPr>
        <w:t>ce</w:t>
      </w:r>
      <w:r w:rsidR="00195FD5" w:rsidRPr="00B04D08">
        <w:rPr>
          <w:rFonts w:ascii="Times New Roman" w:hAnsi="Times New Roman" w:cs="Times New Roman"/>
          <w:sz w:val="24"/>
          <w:szCs w:val="24"/>
        </w:rPr>
        <w:t xml:space="preserve"> z</w:t>
      </w:r>
      <w:r w:rsidR="00525B77" w:rsidRPr="00B04D08">
        <w:rPr>
          <w:rFonts w:ascii="Times New Roman" w:hAnsi="Times New Roman" w:cs="Times New Roman"/>
          <w:sz w:val="24"/>
          <w:szCs w:val="24"/>
        </w:rPr>
        <w:t xml:space="preserve"> osobami, o których mowa w pkt 1</w:t>
      </w:r>
      <w:r w:rsidR="00EA490B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="00195FD5" w:rsidRPr="00B04D08">
        <w:rPr>
          <w:rFonts w:ascii="Times New Roman" w:hAnsi="Times New Roman" w:cs="Times New Roman"/>
          <w:sz w:val="24"/>
          <w:szCs w:val="24"/>
        </w:rPr>
        <w:t>w takim stosunku prawnym lub</w:t>
      </w:r>
      <w:r w:rsidR="00EA490B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="00195FD5" w:rsidRPr="00B04D08">
        <w:rPr>
          <w:rFonts w:ascii="Times New Roman" w:hAnsi="Times New Roman" w:cs="Times New Roman"/>
          <w:sz w:val="24"/>
          <w:szCs w:val="24"/>
        </w:rPr>
        <w:t>faktycznym, że może to budzić uzasadnione wątpliwości co do ich bezstronności</w:t>
      </w:r>
      <w:r w:rsidR="00195FD5" w:rsidRPr="00B04D08">
        <w:rPr>
          <w:rFonts w:ascii="Times New Roman" w:hAnsi="Times New Roman" w:cs="Times New Roman"/>
          <w:b/>
          <w:sz w:val="24"/>
          <w:szCs w:val="24"/>
        </w:rPr>
        <w:t>.</w:t>
      </w:r>
    </w:p>
    <w:p w14:paraId="6A68D89A" w14:textId="77777777" w:rsidR="0089437C" w:rsidRPr="00B04D08" w:rsidRDefault="00195FD5" w:rsidP="00EA490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Zaistnienie okoliczności wymienionych w ust. 1 sku</w:t>
      </w:r>
      <w:r w:rsidR="00E41C58" w:rsidRPr="00B04D08">
        <w:rPr>
          <w:rFonts w:ascii="Times New Roman" w:hAnsi="Times New Roman" w:cs="Times New Roman"/>
          <w:sz w:val="24"/>
          <w:szCs w:val="24"/>
        </w:rPr>
        <w:t>tkuje wyłączeniem danej osoby z </w:t>
      </w:r>
      <w:r w:rsidRPr="00B04D08">
        <w:rPr>
          <w:rFonts w:ascii="Times New Roman" w:hAnsi="Times New Roman" w:cs="Times New Roman"/>
          <w:sz w:val="24"/>
          <w:szCs w:val="24"/>
        </w:rPr>
        <w:t xml:space="preserve">postępowania. </w:t>
      </w:r>
    </w:p>
    <w:p w14:paraId="7DE580AF" w14:textId="5004B5D7" w:rsidR="00195FD5" w:rsidRPr="00B04D08" w:rsidRDefault="00B10DF8" w:rsidP="000D56D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Miejskie TBS Sp. z o.o. w Koninie z</w:t>
      </w:r>
      <w:r w:rsidR="00195FD5" w:rsidRPr="00B04D08">
        <w:rPr>
          <w:rFonts w:ascii="Times New Roman" w:hAnsi="Times New Roman" w:cs="Times New Roman"/>
          <w:sz w:val="24"/>
          <w:szCs w:val="24"/>
        </w:rPr>
        <w:t>obowiązan</w:t>
      </w:r>
      <w:r w:rsidRPr="00B04D08">
        <w:rPr>
          <w:rFonts w:ascii="Times New Roman" w:hAnsi="Times New Roman" w:cs="Times New Roman"/>
          <w:sz w:val="24"/>
          <w:szCs w:val="24"/>
        </w:rPr>
        <w:t>e</w:t>
      </w:r>
      <w:r w:rsidR="00195FD5" w:rsidRPr="00B04D08">
        <w:rPr>
          <w:rFonts w:ascii="Times New Roman" w:hAnsi="Times New Roman" w:cs="Times New Roman"/>
          <w:sz w:val="24"/>
          <w:szCs w:val="24"/>
        </w:rPr>
        <w:t xml:space="preserve"> jest do</w:t>
      </w:r>
      <w:r w:rsidR="00525B77" w:rsidRPr="00B04D08">
        <w:rPr>
          <w:rFonts w:ascii="Times New Roman" w:hAnsi="Times New Roman" w:cs="Times New Roman"/>
          <w:sz w:val="24"/>
          <w:szCs w:val="24"/>
        </w:rPr>
        <w:t xml:space="preserve"> równego</w:t>
      </w:r>
      <w:r w:rsidR="00195FD5" w:rsidRPr="00B04D08">
        <w:rPr>
          <w:rFonts w:ascii="Times New Roman" w:hAnsi="Times New Roman" w:cs="Times New Roman"/>
          <w:sz w:val="24"/>
          <w:szCs w:val="24"/>
        </w:rPr>
        <w:t xml:space="preserve"> tra</w:t>
      </w:r>
      <w:r w:rsidR="00FE780C" w:rsidRPr="00B04D08">
        <w:rPr>
          <w:rFonts w:ascii="Times New Roman" w:hAnsi="Times New Roman" w:cs="Times New Roman"/>
          <w:sz w:val="24"/>
          <w:szCs w:val="24"/>
        </w:rPr>
        <w:t>k</w:t>
      </w:r>
      <w:r w:rsidR="00195FD5" w:rsidRPr="00B04D08">
        <w:rPr>
          <w:rFonts w:ascii="Times New Roman" w:hAnsi="Times New Roman" w:cs="Times New Roman"/>
          <w:sz w:val="24"/>
          <w:szCs w:val="24"/>
        </w:rPr>
        <w:t>towania wszystki</w:t>
      </w:r>
      <w:r w:rsidR="00525B77" w:rsidRPr="00B04D08">
        <w:rPr>
          <w:rFonts w:ascii="Times New Roman" w:hAnsi="Times New Roman" w:cs="Times New Roman"/>
          <w:sz w:val="24"/>
          <w:szCs w:val="24"/>
        </w:rPr>
        <w:t>ch</w:t>
      </w:r>
      <w:r w:rsidR="00195FD5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="00525B77" w:rsidRPr="00B04D08">
        <w:rPr>
          <w:rFonts w:ascii="Times New Roman" w:hAnsi="Times New Roman" w:cs="Times New Roman"/>
          <w:sz w:val="24"/>
          <w:szCs w:val="24"/>
        </w:rPr>
        <w:t>oferentów</w:t>
      </w:r>
      <w:r w:rsidR="00195FD5" w:rsidRPr="00B04D08">
        <w:rPr>
          <w:rFonts w:ascii="Times New Roman" w:hAnsi="Times New Roman" w:cs="Times New Roman"/>
          <w:sz w:val="24"/>
          <w:szCs w:val="24"/>
        </w:rPr>
        <w:t xml:space="preserve"> ubiegając</w:t>
      </w:r>
      <w:r w:rsidR="00525B77" w:rsidRPr="00B04D08">
        <w:rPr>
          <w:rFonts w:ascii="Times New Roman" w:hAnsi="Times New Roman" w:cs="Times New Roman"/>
          <w:sz w:val="24"/>
          <w:szCs w:val="24"/>
        </w:rPr>
        <w:t>ych</w:t>
      </w:r>
      <w:r w:rsidR="00195FD5" w:rsidRPr="00B04D08">
        <w:rPr>
          <w:rFonts w:ascii="Times New Roman" w:hAnsi="Times New Roman" w:cs="Times New Roman"/>
          <w:sz w:val="24"/>
          <w:szCs w:val="24"/>
        </w:rPr>
        <w:t xml:space="preserve"> się </w:t>
      </w:r>
      <w:r w:rsidR="00127F98">
        <w:rPr>
          <w:rFonts w:ascii="Times New Roman" w:hAnsi="Times New Roman" w:cs="Times New Roman"/>
          <w:sz w:val="24"/>
          <w:szCs w:val="24"/>
        </w:rPr>
        <w:t xml:space="preserve">o </w:t>
      </w:r>
      <w:r w:rsidR="00195FD5" w:rsidRPr="00B04D08">
        <w:rPr>
          <w:rFonts w:ascii="Times New Roman" w:hAnsi="Times New Roman" w:cs="Times New Roman"/>
          <w:sz w:val="24"/>
          <w:szCs w:val="24"/>
        </w:rPr>
        <w:t>nabyci</w:t>
      </w:r>
      <w:r w:rsidR="00525B77" w:rsidRPr="00B04D08">
        <w:rPr>
          <w:rFonts w:ascii="Times New Roman" w:hAnsi="Times New Roman" w:cs="Times New Roman"/>
          <w:sz w:val="24"/>
          <w:szCs w:val="24"/>
        </w:rPr>
        <w:t>e</w:t>
      </w:r>
      <w:r w:rsidR="00A53512" w:rsidRPr="00B04D08">
        <w:rPr>
          <w:rFonts w:ascii="Times New Roman" w:hAnsi="Times New Roman" w:cs="Times New Roman"/>
          <w:sz w:val="24"/>
          <w:szCs w:val="24"/>
        </w:rPr>
        <w:t xml:space="preserve"> lokal</w:t>
      </w:r>
      <w:r w:rsidR="00525B77" w:rsidRPr="00B04D08">
        <w:rPr>
          <w:rFonts w:ascii="Times New Roman" w:hAnsi="Times New Roman" w:cs="Times New Roman"/>
          <w:sz w:val="24"/>
          <w:szCs w:val="24"/>
        </w:rPr>
        <w:t>i</w:t>
      </w:r>
      <w:r w:rsidR="00A53512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sz w:val="24"/>
          <w:szCs w:val="24"/>
        </w:rPr>
        <w:t>handlowo</w:t>
      </w:r>
      <w:r w:rsidR="00DE6316" w:rsidRPr="00B04D08">
        <w:rPr>
          <w:rFonts w:ascii="Times New Roman" w:hAnsi="Times New Roman" w:cs="Times New Roman"/>
          <w:sz w:val="24"/>
          <w:szCs w:val="24"/>
        </w:rPr>
        <w:t>–</w:t>
      </w:r>
      <w:r w:rsidRPr="00B04D08">
        <w:rPr>
          <w:rFonts w:ascii="Times New Roman" w:hAnsi="Times New Roman" w:cs="Times New Roman"/>
          <w:sz w:val="24"/>
          <w:szCs w:val="24"/>
        </w:rPr>
        <w:t>usługow</w:t>
      </w:r>
      <w:r w:rsidR="00525B77" w:rsidRPr="00B04D08">
        <w:rPr>
          <w:rFonts w:ascii="Times New Roman" w:hAnsi="Times New Roman" w:cs="Times New Roman"/>
          <w:sz w:val="24"/>
          <w:szCs w:val="24"/>
        </w:rPr>
        <w:t>ych</w:t>
      </w:r>
      <w:r w:rsidR="00DE6316" w:rsidRPr="00B04D08">
        <w:rPr>
          <w:rFonts w:ascii="Times New Roman" w:hAnsi="Times New Roman" w:cs="Times New Roman"/>
          <w:sz w:val="24"/>
          <w:szCs w:val="24"/>
        </w:rPr>
        <w:t xml:space="preserve"> przy </w:t>
      </w:r>
      <w:r w:rsidR="000D56DC">
        <w:rPr>
          <w:rFonts w:ascii="Times New Roman" w:hAnsi="Times New Roman" w:cs="Times New Roman"/>
          <w:sz w:val="24"/>
          <w:szCs w:val="24"/>
        </w:rPr>
        <w:br/>
      </w:r>
      <w:r w:rsidR="00DE6316" w:rsidRPr="00B04D08">
        <w:rPr>
          <w:rFonts w:ascii="Times New Roman" w:hAnsi="Times New Roman" w:cs="Times New Roman"/>
          <w:sz w:val="24"/>
          <w:szCs w:val="24"/>
        </w:rPr>
        <w:t>ul.</w:t>
      </w:r>
      <w:r w:rsidR="00180E71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="00525B77" w:rsidRPr="00B04D08">
        <w:rPr>
          <w:rFonts w:ascii="Times New Roman" w:hAnsi="Times New Roman" w:cs="Times New Roman"/>
          <w:sz w:val="24"/>
          <w:szCs w:val="24"/>
        </w:rPr>
        <w:t>Grunwaldzkiej</w:t>
      </w:r>
      <w:r w:rsidR="00864A10" w:rsidRPr="00B04D08">
        <w:rPr>
          <w:rFonts w:ascii="Times New Roman" w:hAnsi="Times New Roman" w:cs="Times New Roman"/>
          <w:sz w:val="24"/>
          <w:szCs w:val="24"/>
        </w:rPr>
        <w:t xml:space="preserve"> </w:t>
      </w:r>
      <w:r w:rsidR="00127F98">
        <w:rPr>
          <w:rFonts w:ascii="Times New Roman" w:hAnsi="Times New Roman" w:cs="Times New Roman"/>
          <w:sz w:val="24"/>
          <w:szCs w:val="24"/>
        </w:rPr>
        <w:t xml:space="preserve">2A </w:t>
      </w:r>
      <w:r w:rsidR="001B73F8" w:rsidRPr="00B04D08">
        <w:rPr>
          <w:rFonts w:ascii="Times New Roman" w:hAnsi="Times New Roman" w:cs="Times New Roman"/>
          <w:sz w:val="24"/>
          <w:szCs w:val="24"/>
        </w:rPr>
        <w:t>w Koninie</w:t>
      </w:r>
      <w:r w:rsidR="00DE6316" w:rsidRPr="00B04D08">
        <w:rPr>
          <w:rFonts w:ascii="Times New Roman" w:hAnsi="Times New Roman" w:cs="Times New Roman"/>
          <w:sz w:val="24"/>
          <w:szCs w:val="24"/>
        </w:rPr>
        <w:t>.</w:t>
      </w:r>
    </w:p>
    <w:p w14:paraId="2B032FDB" w14:textId="77777777" w:rsidR="001F1D2B" w:rsidRPr="00B04D08" w:rsidRDefault="001F1D2B" w:rsidP="001F1D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51D86" w14:textId="5FC0D3EB" w:rsidR="001F1D2B" w:rsidRPr="00B04D08" w:rsidRDefault="00451BAC" w:rsidP="00451BAC">
      <w:pPr>
        <w:pStyle w:val="Akapitzlist"/>
        <w:numPr>
          <w:ilvl w:val="0"/>
          <w:numId w:val="28"/>
        </w:numPr>
        <w:spacing w:after="0"/>
        <w:ind w:left="851" w:hanging="4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08">
        <w:rPr>
          <w:rFonts w:ascii="Times New Roman" w:hAnsi="Times New Roman" w:cs="Times New Roman"/>
          <w:b/>
          <w:bCs/>
          <w:sz w:val="24"/>
          <w:szCs w:val="24"/>
        </w:rPr>
        <w:t xml:space="preserve">Przedmiot </w:t>
      </w:r>
    </w:p>
    <w:p w14:paraId="0F98181E" w14:textId="035CC18C" w:rsidR="000D56DC" w:rsidRPr="00127F98" w:rsidRDefault="00451BAC" w:rsidP="00127F98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127F98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B04D08">
        <w:rPr>
          <w:rFonts w:ascii="Times New Roman" w:hAnsi="Times New Roman" w:cs="Times New Roman"/>
          <w:sz w:val="24"/>
          <w:szCs w:val="24"/>
        </w:rPr>
        <w:t>są lokale handlowo-usługowe zlokalizowane</w:t>
      </w:r>
      <w:r w:rsidR="00655B57">
        <w:rPr>
          <w:rFonts w:ascii="Times New Roman" w:hAnsi="Times New Roman" w:cs="Times New Roman"/>
          <w:sz w:val="24"/>
          <w:szCs w:val="24"/>
        </w:rPr>
        <w:t xml:space="preserve"> </w:t>
      </w:r>
      <w:r w:rsidR="00655B57" w:rsidRPr="00B04D08">
        <w:rPr>
          <w:rFonts w:ascii="Times New Roman" w:hAnsi="Times New Roman" w:cs="Times New Roman"/>
          <w:sz w:val="24"/>
          <w:szCs w:val="24"/>
        </w:rPr>
        <w:t>na </w:t>
      </w:r>
      <w:r w:rsidRPr="00B04D08">
        <w:rPr>
          <w:rFonts w:ascii="Times New Roman" w:hAnsi="Times New Roman" w:cs="Times New Roman"/>
          <w:sz w:val="24"/>
          <w:szCs w:val="24"/>
        </w:rPr>
        <w:t xml:space="preserve">w budynku mieszkalnym wielorodzinnym przy ul. Grunwaldzkiej </w:t>
      </w:r>
      <w:r w:rsidR="00127F98">
        <w:rPr>
          <w:rFonts w:ascii="Times New Roman" w:hAnsi="Times New Roman" w:cs="Times New Roman"/>
          <w:sz w:val="24"/>
          <w:szCs w:val="24"/>
        </w:rPr>
        <w:t xml:space="preserve">2A </w:t>
      </w:r>
      <w:r w:rsidRPr="00B04D08">
        <w:rPr>
          <w:rFonts w:ascii="Times New Roman" w:hAnsi="Times New Roman" w:cs="Times New Roman"/>
          <w:sz w:val="24"/>
          <w:szCs w:val="24"/>
        </w:rPr>
        <w:t>w Konini</w:t>
      </w:r>
      <w:r w:rsidR="00655B57">
        <w:rPr>
          <w:rFonts w:ascii="Times New Roman" w:hAnsi="Times New Roman" w:cs="Times New Roman"/>
          <w:sz w:val="24"/>
          <w:szCs w:val="24"/>
        </w:rPr>
        <w:t xml:space="preserve">e, </w:t>
      </w:r>
      <w:r w:rsidRPr="00B04D08">
        <w:rPr>
          <w:rFonts w:ascii="Times New Roman" w:hAnsi="Times New Roman" w:cs="Times New Roman"/>
          <w:sz w:val="24"/>
          <w:szCs w:val="24"/>
        </w:rPr>
        <w:t xml:space="preserve">na działkach nr 1052 i 234/2, </w:t>
      </w:r>
      <w:r w:rsidR="00EC2DAF">
        <w:rPr>
          <w:rFonts w:ascii="Times New Roman" w:hAnsi="Times New Roman" w:cs="Times New Roman"/>
          <w:sz w:val="24"/>
          <w:szCs w:val="24"/>
        </w:rPr>
        <w:t>dla których prowadzona jest</w:t>
      </w:r>
      <w:r w:rsidRPr="00B04D08">
        <w:rPr>
          <w:rFonts w:ascii="Times New Roman" w:hAnsi="Times New Roman" w:cs="Times New Roman"/>
          <w:sz w:val="24"/>
          <w:szCs w:val="24"/>
        </w:rPr>
        <w:t> księ</w:t>
      </w:r>
      <w:r w:rsidR="00EC2DAF">
        <w:rPr>
          <w:rFonts w:ascii="Times New Roman" w:hAnsi="Times New Roman" w:cs="Times New Roman"/>
          <w:sz w:val="24"/>
          <w:szCs w:val="24"/>
        </w:rPr>
        <w:t>ga</w:t>
      </w:r>
      <w:r w:rsidRPr="00B04D08">
        <w:rPr>
          <w:rFonts w:ascii="Times New Roman" w:hAnsi="Times New Roman" w:cs="Times New Roman"/>
          <w:sz w:val="24"/>
          <w:szCs w:val="24"/>
        </w:rPr>
        <w:t xml:space="preserve"> wieczyst</w:t>
      </w:r>
      <w:r w:rsidR="00EC2DAF">
        <w:rPr>
          <w:rFonts w:ascii="Times New Roman" w:hAnsi="Times New Roman" w:cs="Times New Roman"/>
          <w:sz w:val="24"/>
          <w:szCs w:val="24"/>
        </w:rPr>
        <w:t>a</w:t>
      </w:r>
      <w:r w:rsidRPr="00B04D08">
        <w:rPr>
          <w:rFonts w:ascii="Times New Roman" w:hAnsi="Times New Roman" w:cs="Times New Roman"/>
          <w:sz w:val="24"/>
          <w:szCs w:val="24"/>
        </w:rPr>
        <w:t xml:space="preserve"> nr KN1N/00084988/5:</w:t>
      </w:r>
    </w:p>
    <w:p w14:paraId="1FF9450A" w14:textId="77777777" w:rsidR="00655B57" w:rsidRPr="00655B57" w:rsidRDefault="00655B57" w:rsidP="00655B5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B57">
        <w:rPr>
          <w:rFonts w:ascii="Times New Roman" w:hAnsi="Times New Roman" w:cs="Times New Roman"/>
          <w:sz w:val="24"/>
          <w:szCs w:val="24"/>
        </w:rPr>
        <w:t>- lokal nr LU-1 – o powierzchni 74,15 m</w:t>
      </w:r>
      <w:r w:rsidRPr="00655B5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8DA429C" w14:textId="77777777" w:rsidR="00655B57" w:rsidRPr="00655B57" w:rsidRDefault="00655B57" w:rsidP="00655B5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5B57">
        <w:rPr>
          <w:rFonts w:ascii="Times New Roman" w:hAnsi="Times New Roman" w:cs="Times New Roman"/>
          <w:sz w:val="24"/>
          <w:szCs w:val="24"/>
        </w:rPr>
        <w:t>- lokal nr LU-2 – o powierzchni 70,85 m</w:t>
      </w:r>
      <w:r w:rsidRPr="00655B5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6F32D85" w14:textId="68617F2E" w:rsidR="00A51EF2" w:rsidRPr="00552B51" w:rsidRDefault="00655B57" w:rsidP="00A51EF2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Pr="00B04D08">
        <w:rPr>
          <w:rFonts w:ascii="Times New Roman" w:hAnsi="Times New Roman" w:cs="Times New Roman"/>
          <w:sz w:val="24"/>
          <w:szCs w:val="24"/>
        </w:rPr>
        <w:t>okale handlowo-usługowe zlokalizowane</w:t>
      </w:r>
      <w:r>
        <w:rPr>
          <w:rFonts w:ascii="Times New Roman" w:hAnsi="Times New Roman" w:cs="Times New Roman"/>
          <w:sz w:val="24"/>
          <w:szCs w:val="24"/>
        </w:rPr>
        <w:t xml:space="preserve"> są</w:t>
      </w:r>
      <w:r w:rsidR="00552B51">
        <w:rPr>
          <w:rFonts w:ascii="Times New Roman" w:hAnsi="Times New Roman" w:cs="Times New Roman"/>
          <w:sz w:val="24"/>
          <w:szCs w:val="24"/>
        </w:rPr>
        <w:t xml:space="preserve"> w budynku wielorodzinnym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sz w:val="24"/>
          <w:szCs w:val="24"/>
        </w:rPr>
        <w:t xml:space="preserve">na parterze, </w:t>
      </w:r>
      <w:r>
        <w:rPr>
          <w:rFonts w:ascii="Times New Roman" w:hAnsi="Times New Roman" w:cs="Times New Roman"/>
          <w:sz w:val="24"/>
          <w:szCs w:val="24"/>
        </w:rPr>
        <w:t>w segmencie C.</w:t>
      </w:r>
      <w:r w:rsidR="00552B51">
        <w:rPr>
          <w:rFonts w:ascii="Times New Roman" w:hAnsi="Times New Roman" w:cs="Times New Roman"/>
          <w:sz w:val="24"/>
          <w:szCs w:val="24"/>
        </w:rPr>
        <w:t xml:space="preserve"> Wejścia do lokali zlokalizowane są od ul. Grunwaldzkiej. Oba lokale składają się z sali obsługi, pokoju socjalnego, WC oraz schowka porządkowego. Powierzchnia użytkowa liczona jest w stanie wykończonym. </w:t>
      </w:r>
      <w:r w:rsidR="00A51EF2">
        <w:rPr>
          <w:rFonts w:ascii="Times New Roman" w:hAnsi="Times New Roman" w:cs="Times New Roman"/>
          <w:sz w:val="24"/>
          <w:szCs w:val="24"/>
        </w:rPr>
        <w:t xml:space="preserve">Rzuty lokali stanowią Załącznik nr </w:t>
      </w:r>
      <w:r w:rsidR="00FF1A59">
        <w:rPr>
          <w:rFonts w:ascii="Times New Roman" w:hAnsi="Times New Roman" w:cs="Times New Roman"/>
          <w:sz w:val="24"/>
          <w:szCs w:val="24"/>
        </w:rPr>
        <w:t>2</w:t>
      </w:r>
      <w:r w:rsidR="00A51EF2">
        <w:rPr>
          <w:rFonts w:ascii="Times New Roman" w:hAnsi="Times New Roman" w:cs="Times New Roman"/>
          <w:sz w:val="24"/>
          <w:szCs w:val="24"/>
        </w:rPr>
        <w:t xml:space="preserve"> do Regulaminu. </w:t>
      </w:r>
    </w:p>
    <w:p w14:paraId="4DD8B9B5" w14:textId="6A264BDD" w:rsidR="00552B51" w:rsidRDefault="00552B51" w:rsidP="00552B51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60005F" w14:textId="77777777" w:rsidR="00127F98" w:rsidRPr="00127F98" w:rsidRDefault="00127F98" w:rsidP="00127F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Opis standardu wykończenia i wyposażenia lokali usługowo-handlowych</w:t>
      </w:r>
    </w:p>
    <w:p w14:paraId="02FB0CB0" w14:textId="77777777" w:rsidR="00127F98" w:rsidRPr="00127F98" w:rsidRDefault="00127F98" w:rsidP="00127F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W budynku przy ul. Grunwaldzkiej 2A w Koninie</w:t>
      </w:r>
    </w:p>
    <w:p w14:paraId="74227D0C" w14:textId="77777777" w:rsidR="00127F98" w:rsidRPr="00127F98" w:rsidRDefault="00127F98" w:rsidP="00127F98">
      <w:pPr>
        <w:pStyle w:val="Akapitzlist"/>
        <w:spacing w:after="0"/>
        <w:ind w:left="1418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242FA4" w14:textId="77777777" w:rsidR="00127F98" w:rsidRPr="00127F98" w:rsidRDefault="00127F98" w:rsidP="00127F9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 xml:space="preserve">Powierzchnia użytkowa lokalu podana jest w stanie wykończonym; </w:t>
      </w:r>
    </w:p>
    <w:p w14:paraId="29F895BE" w14:textId="500D5FEA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 xml:space="preserve">ściany wykończone tynkiem maszynowym surowym (bez gładzi i malowania), </w:t>
      </w:r>
    </w:p>
    <w:p w14:paraId="3F9F0190" w14:textId="2C2583F4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sufity z płyt betonowych stropowych (bez wykończenia sufitem podwieszanym),</w:t>
      </w:r>
    </w:p>
    <w:p w14:paraId="2852764B" w14:textId="3643E95B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posadzka z jastrychu wylanego na izolacji termicznej (bez warstwy wykończeniowej),</w:t>
      </w:r>
    </w:p>
    <w:p w14:paraId="7E90D4DD" w14:textId="665C06FF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okna wystawowe i drzwi wejściowe -stolarka aluminiowa,</w:t>
      </w:r>
    </w:p>
    <w:p w14:paraId="15431647" w14:textId="738554A7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okna na dziedziniec -stolarka PCV,</w:t>
      </w:r>
    </w:p>
    <w:p w14:paraId="49BA5C29" w14:textId="5D0D79B6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rolety zewnętrzne z napędem elektrycznym na okna wystawowe,</w:t>
      </w:r>
    </w:p>
    <w:p w14:paraId="0D6E7DD8" w14:textId="69031C72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kurtyna powietrzna nad wejściem,</w:t>
      </w:r>
    </w:p>
    <w:p w14:paraId="62DE7EFD" w14:textId="37673FBE" w:rsidR="00127F98" w:rsidRPr="00127F98" w:rsidRDefault="00127F98" w:rsidP="00127F98">
      <w:pPr>
        <w:pStyle w:val="Akapitzlist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zewnętrzna skrzynka na listy,</w:t>
      </w:r>
    </w:p>
    <w:p w14:paraId="0CBAA09B" w14:textId="77777777" w:rsidR="00127F98" w:rsidRPr="00127F98" w:rsidRDefault="00127F98" w:rsidP="00127F98">
      <w:pPr>
        <w:pStyle w:val="Akapitzlist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4219D46" w14:textId="77777777" w:rsidR="00127F98" w:rsidRPr="00127F98" w:rsidRDefault="00127F98" w:rsidP="00127F98">
      <w:pPr>
        <w:pStyle w:val="Akapitzlist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Instalacje stanowiące wyposażenie lokalu:</w:t>
      </w:r>
    </w:p>
    <w:p w14:paraId="0FB15BD0" w14:textId="04DD55A8" w:rsidR="00127F98" w:rsidRPr="00127F98" w:rsidRDefault="00127F98" w:rsidP="00D70B04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Kompletna instalacja c.o. z opomiarowaniem poboru ciepła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F98">
        <w:rPr>
          <w:rFonts w:ascii="Times New Roman" w:hAnsi="Times New Roman" w:cs="Times New Roman"/>
          <w:sz w:val="24"/>
          <w:szCs w:val="24"/>
        </w:rPr>
        <w:t>(odczyt zdalny, ciepło z miejskiej sieci ciepłowniczej);</w:t>
      </w:r>
    </w:p>
    <w:p w14:paraId="234E7567" w14:textId="7168DC03" w:rsidR="00127F98" w:rsidRPr="00127F98" w:rsidRDefault="00127F98" w:rsidP="00CD7B09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 xml:space="preserve">Instalacja </w:t>
      </w:r>
      <w:proofErr w:type="spellStart"/>
      <w:r w:rsidRPr="00127F98">
        <w:rPr>
          <w:rFonts w:ascii="Times New Roman" w:hAnsi="Times New Roman" w:cs="Times New Roman"/>
          <w:sz w:val="24"/>
          <w:szCs w:val="24"/>
        </w:rPr>
        <w:t>wod-kan</w:t>
      </w:r>
      <w:proofErr w:type="spellEnd"/>
      <w:r w:rsidRPr="00127F98">
        <w:rPr>
          <w:rFonts w:ascii="Times New Roman" w:hAnsi="Times New Roman" w:cs="Times New Roman"/>
          <w:sz w:val="24"/>
          <w:szCs w:val="24"/>
        </w:rPr>
        <w:t xml:space="preserve"> rozprowadzona podtynkowo, zaślepiona korkami (bez urządzeń i armatury);</w:t>
      </w:r>
    </w:p>
    <w:p w14:paraId="13FABEA5" w14:textId="77777777" w:rsidR="00127F98" w:rsidRPr="00127F98" w:rsidRDefault="00127F98" w:rsidP="00127F98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Woda zimna i woda ciepła opomiarowane ze zdalnym odczytem liczników</w:t>
      </w:r>
    </w:p>
    <w:p w14:paraId="19ABF7A5" w14:textId="1F485503" w:rsidR="00127F98" w:rsidRPr="00127F98" w:rsidRDefault="00127F98" w:rsidP="00523322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Instalacja elektryczna wyposażona w gniazda i łączniki oświetlenia (bez opraw oświetleniowych);</w:t>
      </w:r>
    </w:p>
    <w:p w14:paraId="75482F75" w14:textId="77777777" w:rsidR="00127F98" w:rsidRPr="00127F98" w:rsidRDefault="00127F98" w:rsidP="00127F98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F98">
        <w:rPr>
          <w:rFonts w:ascii="Times New Roman" w:hAnsi="Times New Roman" w:cs="Times New Roman"/>
          <w:sz w:val="24"/>
          <w:szCs w:val="24"/>
        </w:rPr>
        <w:t>Instalacja teletechniczna wyposażona w gniazda antenowe i światłowód;</w:t>
      </w:r>
    </w:p>
    <w:p w14:paraId="03D75561" w14:textId="77777777" w:rsidR="00A51EF2" w:rsidRPr="00B04D08" w:rsidRDefault="00A51EF2" w:rsidP="00A51EF2">
      <w:pPr>
        <w:pStyle w:val="Akapitzlist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C0D81BD" w14:textId="4E3A0ADF" w:rsidR="00451BAC" w:rsidRPr="00372291" w:rsidRDefault="00451BAC" w:rsidP="00451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5E3C">
        <w:rPr>
          <w:rFonts w:ascii="Times New Roman" w:hAnsi="Times New Roman" w:cs="Times New Roman"/>
          <w:sz w:val="24"/>
          <w:szCs w:val="24"/>
        </w:rPr>
        <w:t xml:space="preserve">Zakończenie budowy lokali handlowo–usługowych </w:t>
      </w:r>
      <w:r w:rsidRPr="00A32B5C">
        <w:rPr>
          <w:rFonts w:ascii="Times New Roman" w:hAnsi="Times New Roman" w:cs="Times New Roman"/>
          <w:sz w:val="24"/>
          <w:szCs w:val="24"/>
        </w:rPr>
        <w:t>planowane jest na </w:t>
      </w:r>
      <w:r w:rsidR="005F5E3C" w:rsidRPr="00A32B5C">
        <w:rPr>
          <w:rFonts w:ascii="Times New Roman" w:hAnsi="Times New Roman" w:cs="Times New Roman"/>
          <w:b/>
          <w:sz w:val="24"/>
          <w:szCs w:val="24"/>
        </w:rPr>
        <w:t>30</w:t>
      </w:r>
      <w:r w:rsidRPr="00A32B5C">
        <w:rPr>
          <w:rFonts w:ascii="Times New Roman" w:hAnsi="Times New Roman" w:cs="Times New Roman"/>
          <w:b/>
          <w:sz w:val="24"/>
          <w:szCs w:val="24"/>
        </w:rPr>
        <w:t>.</w:t>
      </w:r>
      <w:r w:rsidR="005F5E3C" w:rsidRPr="00A32B5C">
        <w:rPr>
          <w:rFonts w:ascii="Times New Roman" w:hAnsi="Times New Roman" w:cs="Times New Roman"/>
          <w:b/>
          <w:sz w:val="24"/>
          <w:szCs w:val="24"/>
        </w:rPr>
        <w:t>06</w:t>
      </w:r>
      <w:r w:rsidRPr="00A32B5C">
        <w:rPr>
          <w:rFonts w:ascii="Times New Roman" w:hAnsi="Times New Roman" w:cs="Times New Roman"/>
          <w:b/>
          <w:sz w:val="24"/>
          <w:szCs w:val="24"/>
        </w:rPr>
        <w:t>.20</w:t>
      </w:r>
      <w:r w:rsidR="005F5E3C" w:rsidRPr="00A32B5C">
        <w:rPr>
          <w:rFonts w:ascii="Times New Roman" w:hAnsi="Times New Roman" w:cs="Times New Roman"/>
          <w:b/>
          <w:sz w:val="24"/>
          <w:szCs w:val="24"/>
        </w:rPr>
        <w:t>26</w:t>
      </w:r>
      <w:r w:rsidRPr="00A32B5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FA898B9" w14:textId="5EEBB84B" w:rsidR="00451BAC" w:rsidRPr="00B04D08" w:rsidRDefault="00451BAC" w:rsidP="00451B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Szczegółowa dokumentacja projektowa do wglądu w siedzibie</w:t>
      </w:r>
      <w:r w:rsidR="000D56DC">
        <w:rPr>
          <w:rFonts w:ascii="Times New Roman" w:hAnsi="Times New Roman" w:cs="Times New Roman"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sz w:val="24"/>
          <w:szCs w:val="24"/>
        </w:rPr>
        <w:t xml:space="preserve">Miejskiego TBS Sp. </w:t>
      </w:r>
      <w:r w:rsidR="000D56DC">
        <w:rPr>
          <w:rFonts w:ascii="Times New Roman" w:hAnsi="Times New Roman" w:cs="Times New Roman"/>
          <w:sz w:val="24"/>
          <w:szCs w:val="24"/>
        </w:rPr>
        <w:br/>
      </w:r>
      <w:r w:rsidRPr="00B04D08">
        <w:rPr>
          <w:rFonts w:ascii="Times New Roman" w:hAnsi="Times New Roman" w:cs="Times New Roman"/>
          <w:sz w:val="24"/>
          <w:szCs w:val="24"/>
        </w:rPr>
        <w:t>z o.o. w Koninie przy ul. 3 Maja 21.</w:t>
      </w:r>
    </w:p>
    <w:p w14:paraId="55C63E1B" w14:textId="38ADAA33" w:rsidR="00451BAC" w:rsidRPr="00B04D08" w:rsidRDefault="00451BAC" w:rsidP="00451BAC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38472" w14:textId="03C9E2CA" w:rsidR="00451BAC" w:rsidRPr="004A073A" w:rsidRDefault="004A073A" w:rsidP="00451BAC">
      <w:pPr>
        <w:pStyle w:val="Akapitzlist"/>
        <w:numPr>
          <w:ilvl w:val="0"/>
          <w:numId w:val="28"/>
        </w:numPr>
        <w:spacing w:after="0"/>
        <w:ind w:left="851" w:hanging="4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73A">
        <w:rPr>
          <w:rFonts w:ascii="Times New Roman" w:hAnsi="Times New Roman" w:cs="Times New Roman"/>
          <w:b/>
          <w:bCs/>
          <w:sz w:val="24"/>
          <w:szCs w:val="24"/>
        </w:rPr>
        <w:t>Sprzedaż</w:t>
      </w:r>
    </w:p>
    <w:p w14:paraId="21C00D35" w14:textId="63625650" w:rsidR="0098188C" w:rsidRPr="00B04D08" w:rsidRDefault="0098188C" w:rsidP="0098188C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Postępowanie, w wyniku którego </w:t>
      </w:r>
      <w:r w:rsidR="00127F98">
        <w:rPr>
          <w:rFonts w:ascii="Times New Roman" w:hAnsi="Times New Roman" w:cs="Times New Roman"/>
          <w:sz w:val="24"/>
          <w:szCs w:val="24"/>
        </w:rPr>
        <w:t>zostanie złożona przynajmniej jedna oferta</w:t>
      </w:r>
      <w:r w:rsidRPr="00B04D08">
        <w:rPr>
          <w:rFonts w:ascii="Times New Roman" w:hAnsi="Times New Roman" w:cs="Times New Roman"/>
          <w:sz w:val="24"/>
          <w:szCs w:val="24"/>
        </w:rPr>
        <w:t xml:space="preserve"> uważa się za prawidłow</w:t>
      </w:r>
      <w:r w:rsidR="00127F98">
        <w:rPr>
          <w:rFonts w:ascii="Times New Roman" w:hAnsi="Times New Roman" w:cs="Times New Roman"/>
          <w:sz w:val="24"/>
          <w:szCs w:val="24"/>
        </w:rPr>
        <w:t>e i</w:t>
      </w:r>
      <w:r w:rsidRPr="00B04D08">
        <w:rPr>
          <w:rFonts w:ascii="Times New Roman" w:hAnsi="Times New Roman" w:cs="Times New Roman"/>
          <w:sz w:val="24"/>
          <w:szCs w:val="24"/>
        </w:rPr>
        <w:t xml:space="preserve"> ważn</w:t>
      </w:r>
      <w:r w:rsidR="00127F98">
        <w:rPr>
          <w:rFonts w:ascii="Times New Roman" w:hAnsi="Times New Roman" w:cs="Times New Roman"/>
          <w:sz w:val="24"/>
          <w:szCs w:val="24"/>
        </w:rPr>
        <w:t>e</w:t>
      </w:r>
      <w:r w:rsidRPr="00B04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DCB5F" w14:textId="021C3811" w:rsidR="00451BAC" w:rsidRPr="00B04D08" w:rsidRDefault="00451BAC" w:rsidP="00451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Cena wywoławcza za 1 m</w:t>
      </w:r>
      <w:r w:rsidRPr="00B04D0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04D08">
        <w:rPr>
          <w:rFonts w:ascii="Times New Roman" w:hAnsi="Times New Roman" w:cs="Times New Roman"/>
          <w:sz w:val="24"/>
          <w:szCs w:val="24"/>
        </w:rPr>
        <w:t xml:space="preserve">powierzchni lokalu handlowo–usługowego wynosi minimum </w:t>
      </w:r>
      <w:r w:rsidRPr="00B04D0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C170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04D0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C170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04D08">
        <w:rPr>
          <w:rFonts w:ascii="Times New Roman" w:hAnsi="Times New Roman" w:cs="Times New Roman"/>
          <w:b/>
          <w:sz w:val="24"/>
          <w:szCs w:val="24"/>
          <w:u w:val="single"/>
        </w:rPr>
        <w:t>00 zł netto.</w:t>
      </w:r>
      <w:r w:rsidRPr="00B04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bCs/>
          <w:iCs/>
          <w:sz w:val="24"/>
          <w:szCs w:val="24"/>
        </w:rPr>
        <w:t>Oferty zawierające cenę poniżej 1</w:t>
      </w:r>
      <w:r w:rsidR="00BC1705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B04D0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C1705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B04D08">
        <w:rPr>
          <w:rFonts w:ascii="Times New Roman" w:hAnsi="Times New Roman" w:cs="Times New Roman"/>
          <w:bCs/>
          <w:iCs/>
          <w:sz w:val="24"/>
          <w:szCs w:val="24"/>
        </w:rPr>
        <w:t>00 zł netto za 1 m</w:t>
      </w:r>
      <w:r w:rsidRPr="00B04D08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B04D08">
        <w:rPr>
          <w:rFonts w:ascii="Times New Roman" w:hAnsi="Times New Roman" w:cs="Times New Roman"/>
          <w:bCs/>
          <w:iCs/>
          <w:sz w:val="24"/>
          <w:szCs w:val="24"/>
        </w:rPr>
        <w:t xml:space="preserve"> powierzchni lokalu handlowo-usługowego nie będą rozpatrywane i zostaną odrzucone.</w:t>
      </w:r>
    </w:p>
    <w:p w14:paraId="3F389DB8" w14:textId="77777777" w:rsidR="00451BAC" w:rsidRDefault="00451BAC" w:rsidP="00451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Oferent może złożyć na jeden lokal handlowo-usługowy tylko jedną ofertę, zawierającą jednoznacznie określoną cenę netto oraz brutto lokalu handlowo-usługowego. </w:t>
      </w:r>
    </w:p>
    <w:p w14:paraId="43CE4A1C" w14:textId="29F2B063" w:rsidR="00BC1705" w:rsidRPr="00BC1705" w:rsidRDefault="00BC1705" w:rsidP="00BC170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lastRenderedPageBreak/>
        <w:t xml:space="preserve">Oferent może złożyć </w:t>
      </w:r>
      <w:r>
        <w:rPr>
          <w:rFonts w:ascii="Times New Roman" w:hAnsi="Times New Roman" w:cs="Times New Roman"/>
          <w:sz w:val="24"/>
          <w:szCs w:val="24"/>
        </w:rPr>
        <w:t xml:space="preserve">po jednej ofercie </w:t>
      </w:r>
      <w:r w:rsidRPr="00B04D0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oba</w:t>
      </w:r>
      <w:r w:rsidRPr="00B04D08">
        <w:rPr>
          <w:rFonts w:ascii="Times New Roman" w:hAnsi="Times New Roman" w:cs="Times New Roman"/>
          <w:sz w:val="24"/>
          <w:szCs w:val="24"/>
        </w:rPr>
        <w:t xml:space="preserve"> lokal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04D08">
        <w:rPr>
          <w:rFonts w:ascii="Times New Roman" w:hAnsi="Times New Roman" w:cs="Times New Roman"/>
          <w:sz w:val="24"/>
          <w:szCs w:val="24"/>
        </w:rPr>
        <w:t xml:space="preserve"> handlowo-usługow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6B7CC6C9" w14:textId="5BDD85EF" w:rsidR="00451BAC" w:rsidRDefault="00451BAC" w:rsidP="00451BA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Złożenie na jeden lokal większej liczby ofert lub oferty zawierającej rozwiązania wariantowe spowoduje odrzucenie wszystkich ofert złożonych przez danego Oferenta na dany lokal.</w:t>
      </w:r>
    </w:p>
    <w:p w14:paraId="2C579D25" w14:textId="179FCC9B" w:rsidR="00213C8D" w:rsidRDefault="00213C8D" w:rsidP="00213C8D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DF">
        <w:rPr>
          <w:rFonts w:ascii="Times New Roman" w:hAnsi="Times New Roman" w:cs="Times New Roman"/>
          <w:sz w:val="24"/>
          <w:szCs w:val="24"/>
        </w:rPr>
        <w:t>Z tytułu odrzucenia ofert oferentom nie przysługują żadne roszczenia przeciwko Miejskiemu TBS Sp. z o.o. w Koninie.</w:t>
      </w:r>
    </w:p>
    <w:p w14:paraId="44CC6A1C" w14:textId="266DB864" w:rsidR="000D56DC" w:rsidRPr="000D56DC" w:rsidRDefault="000D56DC" w:rsidP="000D56DC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Miejskie TBS Sp. z o.o. w Koninie podaje do publicznej wiadomości ogłoszenie </w:t>
      </w:r>
      <w:r w:rsidR="005F5E3C">
        <w:rPr>
          <w:rFonts w:ascii="Times New Roman" w:hAnsi="Times New Roman" w:cs="Times New Roman"/>
          <w:sz w:val="24"/>
          <w:szCs w:val="24"/>
        </w:rPr>
        <w:br/>
      </w:r>
      <w:r w:rsidRPr="00B04D08">
        <w:rPr>
          <w:rFonts w:ascii="Times New Roman" w:hAnsi="Times New Roman" w:cs="Times New Roman"/>
          <w:sz w:val="24"/>
          <w:szCs w:val="24"/>
        </w:rPr>
        <w:t xml:space="preserve">o </w:t>
      </w:r>
      <w:r w:rsidR="004A073A">
        <w:rPr>
          <w:rFonts w:ascii="Times New Roman" w:hAnsi="Times New Roman" w:cs="Times New Roman"/>
          <w:sz w:val="24"/>
          <w:szCs w:val="24"/>
        </w:rPr>
        <w:t>sprzedaży</w:t>
      </w:r>
      <w:r w:rsidRPr="00B04D08">
        <w:rPr>
          <w:rFonts w:ascii="Times New Roman" w:hAnsi="Times New Roman" w:cs="Times New Roman"/>
          <w:sz w:val="24"/>
          <w:szCs w:val="24"/>
        </w:rPr>
        <w:t xml:space="preserve"> zamieszczając je na swojej strony internetowej</w:t>
      </w:r>
      <w:r w:rsidR="005F5E3C">
        <w:rPr>
          <w:rFonts w:ascii="Times New Roman" w:hAnsi="Times New Roman" w:cs="Times New Roman"/>
          <w:sz w:val="24"/>
          <w:szCs w:val="24"/>
        </w:rPr>
        <w:t xml:space="preserve">, </w:t>
      </w:r>
      <w:r w:rsidR="005F5E3C" w:rsidRPr="00B04D08">
        <w:rPr>
          <w:rFonts w:ascii="Times New Roman" w:hAnsi="Times New Roman" w:cs="Times New Roman"/>
          <w:sz w:val="24"/>
          <w:szCs w:val="24"/>
        </w:rPr>
        <w:t>za pośrednictwem prasy oraz</w:t>
      </w:r>
      <w:r w:rsidR="005F5E3C">
        <w:rPr>
          <w:rFonts w:ascii="Times New Roman" w:hAnsi="Times New Roman" w:cs="Times New Roman"/>
          <w:sz w:val="24"/>
          <w:szCs w:val="24"/>
        </w:rPr>
        <w:t xml:space="preserve"> </w:t>
      </w:r>
      <w:r w:rsidR="005F5E3C" w:rsidRPr="00B04D08">
        <w:rPr>
          <w:rFonts w:ascii="Times New Roman" w:hAnsi="Times New Roman" w:cs="Times New Roman"/>
          <w:sz w:val="24"/>
          <w:szCs w:val="24"/>
        </w:rPr>
        <w:t>w swojej siedzibie</w:t>
      </w:r>
      <w:r w:rsidR="005F5E3C">
        <w:rPr>
          <w:rFonts w:ascii="Times New Roman" w:hAnsi="Times New Roman" w:cs="Times New Roman"/>
          <w:sz w:val="24"/>
          <w:szCs w:val="24"/>
        </w:rPr>
        <w:t>.</w:t>
      </w:r>
    </w:p>
    <w:p w14:paraId="2B3B5C9B" w14:textId="36590D5B" w:rsidR="00776B42" w:rsidRPr="00B04D08" w:rsidRDefault="00776B42" w:rsidP="00776B4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Ogłoszenie o</w:t>
      </w:r>
      <w:r w:rsidR="004A073A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B04D08">
        <w:rPr>
          <w:rFonts w:ascii="Times New Roman" w:hAnsi="Times New Roman" w:cs="Times New Roman"/>
          <w:sz w:val="24"/>
          <w:szCs w:val="24"/>
        </w:rPr>
        <w:t xml:space="preserve"> zawiera co najmniej:</w:t>
      </w:r>
    </w:p>
    <w:p w14:paraId="1F5C773C" w14:textId="77777777" w:rsidR="00776B42" w:rsidRPr="00B04D08" w:rsidRDefault="00776B42" w:rsidP="000D56DC">
      <w:pPr>
        <w:pStyle w:val="Akapitzlist"/>
        <w:numPr>
          <w:ilvl w:val="0"/>
          <w:numId w:val="37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Nazwę i adres Spółki </w:t>
      </w:r>
    </w:p>
    <w:p w14:paraId="3956F2DE" w14:textId="28F5ABC6" w:rsidR="00776B42" w:rsidRPr="00B04D08" w:rsidRDefault="00776B42" w:rsidP="000D56DC">
      <w:pPr>
        <w:pStyle w:val="Akapitzlist"/>
        <w:numPr>
          <w:ilvl w:val="0"/>
          <w:numId w:val="37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Opis, powierzchnię i lokalizację lokali handlowo–usługowych będących przedmiotem </w:t>
      </w:r>
      <w:r w:rsidR="004A073A">
        <w:rPr>
          <w:rFonts w:ascii="Times New Roman" w:hAnsi="Times New Roman" w:cs="Times New Roman"/>
          <w:sz w:val="24"/>
          <w:szCs w:val="24"/>
        </w:rPr>
        <w:t>sprzedaży</w:t>
      </w:r>
      <w:r w:rsidRPr="00B04D08">
        <w:rPr>
          <w:rFonts w:ascii="Times New Roman" w:hAnsi="Times New Roman" w:cs="Times New Roman"/>
          <w:sz w:val="24"/>
          <w:szCs w:val="24"/>
        </w:rPr>
        <w:t>,</w:t>
      </w:r>
    </w:p>
    <w:p w14:paraId="57AFFFB8" w14:textId="77777777" w:rsidR="00776B42" w:rsidRPr="00B04D08" w:rsidRDefault="00776B42" w:rsidP="000D56DC">
      <w:pPr>
        <w:pStyle w:val="Akapitzlist"/>
        <w:numPr>
          <w:ilvl w:val="0"/>
          <w:numId w:val="37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Cenę wywoławczą,</w:t>
      </w:r>
    </w:p>
    <w:p w14:paraId="15F22437" w14:textId="349F8208" w:rsidR="00776B42" w:rsidRPr="00B04D08" w:rsidRDefault="00776B42" w:rsidP="000D56DC">
      <w:pPr>
        <w:pStyle w:val="Akapitzlist"/>
        <w:numPr>
          <w:ilvl w:val="0"/>
          <w:numId w:val="37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Określenie sposobu uzyskania regulaminu </w:t>
      </w:r>
      <w:r w:rsidR="004A073A">
        <w:rPr>
          <w:rFonts w:ascii="Times New Roman" w:hAnsi="Times New Roman" w:cs="Times New Roman"/>
          <w:sz w:val="24"/>
          <w:szCs w:val="24"/>
        </w:rPr>
        <w:t>sprzedaży</w:t>
      </w:r>
      <w:r w:rsidRPr="00B04D08">
        <w:rPr>
          <w:rFonts w:ascii="Times New Roman" w:hAnsi="Times New Roman" w:cs="Times New Roman"/>
          <w:sz w:val="24"/>
          <w:szCs w:val="24"/>
        </w:rPr>
        <w:t xml:space="preserve"> i warunków</w:t>
      </w:r>
      <w:r w:rsidR="004A073A">
        <w:rPr>
          <w:rFonts w:ascii="Times New Roman" w:hAnsi="Times New Roman" w:cs="Times New Roman"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sz w:val="24"/>
          <w:szCs w:val="24"/>
        </w:rPr>
        <w:t>uczestnictwa,</w:t>
      </w:r>
    </w:p>
    <w:p w14:paraId="05641AD1" w14:textId="77777777" w:rsidR="00776B42" w:rsidRPr="00B04D08" w:rsidRDefault="00776B42" w:rsidP="000D56DC">
      <w:pPr>
        <w:pStyle w:val="Akapitzlist"/>
        <w:numPr>
          <w:ilvl w:val="0"/>
          <w:numId w:val="37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>Termin i miejsce składania pisemnych ofert,</w:t>
      </w:r>
    </w:p>
    <w:p w14:paraId="6C656651" w14:textId="3FDD0985" w:rsidR="00776B42" w:rsidRPr="00B04D08" w:rsidRDefault="00776B42" w:rsidP="000D56DC">
      <w:pPr>
        <w:pStyle w:val="Akapitzlist"/>
        <w:numPr>
          <w:ilvl w:val="0"/>
          <w:numId w:val="37"/>
        </w:numPr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Warunki </w:t>
      </w:r>
      <w:r w:rsidR="004A073A">
        <w:rPr>
          <w:rFonts w:ascii="Times New Roman" w:hAnsi="Times New Roman" w:cs="Times New Roman"/>
          <w:sz w:val="24"/>
          <w:szCs w:val="24"/>
        </w:rPr>
        <w:t>postępowania</w:t>
      </w:r>
      <w:r w:rsidRPr="00B04D08">
        <w:rPr>
          <w:rFonts w:ascii="Times New Roman" w:hAnsi="Times New Roman" w:cs="Times New Roman"/>
          <w:sz w:val="24"/>
          <w:szCs w:val="24"/>
        </w:rPr>
        <w:t>.</w:t>
      </w:r>
    </w:p>
    <w:p w14:paraId="4FAC1CC5" w14:textId="3AE2D316" w:rsidR="00A055DF" w:rsidRDefault="00A055DF" w:rsidP="00A055DF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0C5">
        <w:rPr>
          <w:rFonts w:ascii="Times New Roman" w:hAnsi="Times New Roman" w:cs="Times New Roman"/>
          <w:sz w:val="24"/>
          <w:szCs w:val="24"/>
        </w:rPr>
        <w:t>Po zakończeniu procedury wyboru nabywców lokali, Miejskie TBS Sp. z o.o.</w:t>
      </w:r>
      <w:r w:rsidR="00765CCD">
        <w:rPr>
          <w:rFonts w:ascii="Times New Roman" w:hAnsi="Times New Roman" w:cs="Times New Roman"/>
          <w:sz w:val="24"/>
          <w:szCs w:val="24"/>
        </w:rPr>
        <w:t xml:space="preserve"> </w:t>
      </w:r>
      <w:r w:rsidRPr="008540C5">
        <w:rPr>
          <w:rFonts w:ascii="Times New Roman" w:hAnsi="Times New Roman" w:cs="Times New Roman"/>
          <w:sz w:val="24"/>
          <w:szCs w:val="24"/>
        </w:rPr>
        <w:t>w </w:t>
      </w:r>
      <w:r w:rsidRPr="00A32B5C">
        <w:rPr>
          <w:rFonts w:ascii="Times New Roman" w:hAnsi="Times New Roman" w:cs="Times New Roman"/>
          <w:sz w:val="24"/>
          <w:szCs w:val="24"/>
        </w:rPr>
        <w:t xml:space="preserve">Koninie do dnia </w:t>
      </w:r>
      <w:r w:rsidR="00765CCD" w:rsidRPr="00A32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2B5C" w:rsidRPr="00A32B5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65CCD" w:rsidRPr="00A32B5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32B5C" w:rsidRPr="00A32B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5CCD" w:rsidRPr="00A32B5C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A32B5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8540C5">
        <w:rPr>
          <w:rFonts w:ascii="Times New Roman" w:hAnsi="Times New Roman" w:cs="Times New Roman"/>
          <w:sz w:val="24"/>
          <w:szCs w:val="24"/>
        </w:rPr>
        <w:t xml:space="preserve"> poinformuje oferentów o wynikach.</w:t>
      </w:r>
    </w:p>
    <w:p w14:paraId="188AA30E" w14:textId="2D057657" w:rsidR="004744CE" w:rsidRDefault="004744CE" w:rsidP="00A055DF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</w:t>
      </w:r>
      <w:r w:rsidR="004A073A">
        <w:rPr>
          <w:rFonts w:ascii="Times New Roman" w:hAnsi="Times New Roman" w:cs="Times New Roman"/>
          <w:sz w:val="24"/>
          <w:szCs w:val="24"/>
        </w:rPr>
        <w:t xml:space="preserve">związani </w:t>
      </w:r>
      <w:r>
        <w:rPr>
          <w:rFonts w:ascii="Times New Roman" w:hAnsi="Times New Roman" w:cs="Times New Roman"/>
          <w:sz w:val="24"/>
          <w:szCs w:val="24"/>
        </w:rPr>
        <w:t>są ofertą do dnia podpisania umowy sprzedaży nieruchomości, stanowiącej przedmiot</w:t>
      </w:r>
      <w:r w:rsidR="004A073A">
        <w:rPr>
          <w:rFonts w:ascii="Times New Roman" w:hAnsi="Times New Roman" w:cs="Times New Roman"/>
          <w:sz w:val="24"/>
          <w:szCs w:val="24"/>
        </w:rPr>
        <w:t xml:space="preserve">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3BEAE" w14:textId="22CF93A9" w:rsidR="00A055DF" w:rsidRPr="00A055DF" w:rsidRDefault="00A055DF" w:rsidP="00A055DF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DF">
        <w:rPr>
          <w:rFonts w:ascii="Times New Roman" w:hAnsi="Times New Roman" w:cs="Times New Roman"/>
          <w:sz w:val="24"/>
          <w:szCs w:val="24"/>
        </w:rPr>
        <w:t>P</w:t>
      </w:r>
      <w:r w:rsidR="004A073A">
        <w:rPr>
          <w:rFonts w:ascii="Times New Roman" w:hAnsi="Times New Roman" w:cs="Times New Roman"/>
          <w:sz w:val="24"/>
          <w:szCs w:val="24"/>
        </w:rPr>
        <w:t>ostępowanie</w:t>
      </w:r>
      <w:r w:rsidRPr="00A055DF">
        <w:rPr>
          <w:rFonts w:ascii="Times New Roman" w:hAnsi="Times New Roman" w:cs="Times New Roman"/>
          <w:sz w:val="24"/>
          <w:szCs w:val="24"/>
        </w:rPr>
        <w:t xml:space="preserve"> uważa się za zakończon</w:t>
      </w:r>
      <w:r w:rsidR="004A073A">
        <w:rPr>
          <w:rFonts w:ascii="Times New Roman" w:hAnsi="Times New Roman" w:cs="Times New Roman"/>
          <w:sz w:val="24"/>
          <w:szCs w:val="24"/>
        </w:rPr>
        <w:t>e</w:t>
      </w:r>
      <w:r w:rsidRPr="00A055DF">
        <w:rPr>
          <w:rFonts w:ascii="Times New Roman" w:hAnsi="Times New Roman" w:cs="Times New Roman"/>
          <w:sz w:val="24"/>
          <w:szCs w:val="24"/>
        </w:rPr>
        <w:t xml:space="preserve"> wynikiem negatywnym, jeżeli:</w:t>
      </w:r>
    </w:p>
    <w:p w14:paraId="4A06C80A" w14:textId="77777777" w:rsidR="00A055DF" w:rsidRDefault="00A055DF" w:rsidP="00A055D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wpłynęła ani jedna oferta,</w:t>
      </w:r>
    </w:p>
    <w:p w14:paraId="013515A2" w14:textId="1E2EF66D" w:rsidR="00A055DF" w:rsidRPr="004A0092" w:rsidRDefault="00A055DF" w:rsidP="00A055D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092">
        <w:rPr>
          <w:rFonts w:ascii="Times New Roman" w:hAnsi="Times New Roman" w:cs="Times New Roman"/>
          <w:sz w:val="24"/>
          <w:szCs w:val="24"/>
        </w:rPr>
        <w:t>Żaden z uczestników</w:t>
      </w:r>
      <w:r w:rsidR="004A073A">
        <w:rPr>
          <w:rFonts w:ascii="Times New Roman" w:hAnsi="Times New Roman" w:cs="Times New Roman"/>
          <w:sz w:val="24"/>
          <w:szCs w:val="24"/>
        </w:rPr>
        <w:t xml:space="preserve"> postępowania</w:t>
      </w:r>
      <w:r w:rsidRPr="004A0092">
        <w:rPr>
          <w:rFonts w:ascii="Times New Roman" w:hAnsi="Times New Roman" w:cs="Times New Roman"/>
          <w:sz w:val="24"/>
          <w:szCs w:val="24"/>
        </w:rPr>
        <w:t xml:space="preserve"> nie zaoferował ceny równej </w:t>
      </w:r>
      <w:r>
        <w:rPr>
          <w:rFonts w:ascii="Times New Roman" w:hAnsi="Times New Roman" w:cs="Times New Roman"/>
          <w:sz w:val="24"/>
          <w:szCs w:val="24"/>
        </w:rPr>
        <w:t>lub wyższej od</w:t>
      </w:r>
      <w:r w:rsidRPr="004A0092">
        <w:rPr>
          <w:rFonts w:ascii="Times New Roman" w:hAnsi="Times New Roman" w:cs="Times New Roman"/>
          <w:sz w:val="24"/>
          <w:szCs w:val="24"/>
        </w:rPr>
        <w:t xml:space="preserve"> wywoławczej.</w:t>
      </w:r>
    </w:p>
    <w:p w14:paraId="476EFAAE" w14:textId="24A362BA" w:rsidR="00A055DF" w:rsidRPr="00A055DF" w:rsidRDefault="00A055DF" w:rsidP="00A055DF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stwierdziła, że żadna oferta nie spełnia warunków p</w:t>
      </w:r>
      <w:r w:rsidR="004A073A">
        <w:rPr>
          <w:rFonts w:ascii="Times New Roman" w:hAnsi="Times New Roman" w:cs="Times New Roman"/>
          <w:sz w:val="24"/>
          <w:szCs w:val="24"/>
        </w:rPr>
        <w:t>ostępowania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04A51" w14:textId="77777777" w:rsidR="0098188C" w:rsidRPr="00B04D08" w:rsidRDefault="0098188C" w:rsidP="00981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AE99F" w14:textId="32CB7F6F" w:rsidR="0098188C" w:rsidRPr="00B04D08" w:rsidRDefault="00B04D08" w:rsidP="0098188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08">
        <w:rPr>
          <w:rFonts w:ascii="Times New Roman" w:hAnsi="Times New Roman" w:cs="Times New Roman"/>
          <w:b/>
          <w:bCs/>
          <w:sz w:val="24"/>
          <w:szCs w:val="24"/>
        </w:rPr>
        <w:t>Miejsce i termin składani ofert</w:t>
      </w:r>
    </w:p>
    <w:p w14:paraId="57999F31" w14:textId="10C32509" w:rsidR="00B04D08" w:rsidRPr="00B04D08" w:rsidRDefault="00B04D08" w:rsidP="00644C74">
      <w:pPr>
        <w:autoSpaceDE w:val="0"/>
        <w:autoSpaceDN w:val="0"/>
        <w:adjustRightInd w:val="0"/>
        <w:spacing w:after="0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08">
        <w:rPr>
          <w:rFonts w:ascii="Times New Roman" w:hAnsi="Times New Roman" w:cs="Times New Roman"/>
          <w:color w:val="000000"/>
          <w:sz w:val="24"/>
          <w:szCs w:val="24"/>
        </w:rPr>
        <w:t xml:space="preserve">1. Oferta </w:t>
      </w:r>
      <w:r w:rsidR="00644C74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B04D08">
        <w:rPr>
          <w:rFonts w:ascii="Times New Roman" w:hAnsi="Times New Roman" w:cs="Times New Roman"/>
          <w:color w:val="000000"/>
          <w:sz w:val="24"/>
          <w:szCs w:val="24"/>
        </w:rPr>
        <w:t xml:space="preserve">winna być sporządzona na formularzu oferty stanowiącym </w:t>
      </w:r>
      <w:r w:rsidRPr="00FF1A59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FF1A59" w:rsidRPr="00FF1A5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04D0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color w:val="000000"/>
          <w:sz w:val="24"/>
          <w:szCs w:val="24"/>
        </w:rPr>
        <w:t>do </w:t>
      </w:r>
      <w:r w:rsidR="00D85BF7">
        <w:rPr>
          <w:rFonts w:ascii="Times New Roman" w:hAnsi="Times New Roman" w:cs="Times New Roman"/>
          <w:color w:val="000000"/>
          <w:sz w:val="24"/>
          <w:szCs w:val="24"/>
        </w:rPr>
        <w:t>Regulaminu</w:t>
      </w:r>
      <w:r w:rsidRPr="00B04D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96CEDA" w14:textId="586E0A8F" w:rsidR="00B04D08" w:rsidRPr="00B04D08" w:rsidRDefault="00B04D08" w:rsidP="00644C74">
      <w:pPr>
        <w:autoSpaceDE w:val="0"/>
        <w:autoSpaceDN w:val="0"/>
        <w:adjustRightInd w:val="0"/>
        <w:spacing w:after="0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0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44C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D08">
        <w:rPr>
          <w:rFonts w:ascii="Times New Roman" w:hAnsi="Times New Roman" w:cs="Times New Roman"/>
          <w:color w:val="000000"/>
          <w:sz w:val="24"/>
          <w:szCs w:val="24"/>
        </w:rPr>
        <w:t>Oferty należy sporządzić w języku polskim.</w:t>
      </w:r>
    </w:p>
    <w:p w14:paraId="1CFD35A3" w14:textId="482DBD78" w:rsidR="00B04D08" w:rsidRDefault="00B04D08" w:rsidP="00644C74">
      <w:pPr>
        <w:autoSpaceDE w:val="0"/>
        <w:autoSpaceDN w:val="0"/>
        <w:adjustRightInd w:val="0"/>
        <w:spacing w:after="0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08">
        <w:rPr>
          <w:rFonts w:ascii="Times New Roman" w:hAnsi="Times New Roman" w:cs="Times New Roman"/>
          <w:color w:val="000000"/>
          <w:sz w:val="24"/>
          <w:szCs w:val="24"/>
        </w:rPr>
        <w:t>3. Formularz oferty winien być podpisany przez Oferenta lub pełnomocnika, o ile dysponuje on stosownym pełnomocnictwem.</w:t>
      </w:r>
    </w:p>
    <w:p w14:paraId="329AC1CD" w14:textId="07B1ACEF" w:rsidR="00644C74" w:rsidRPr="00A32B5C" w:rsidRDefault="00644C74" w:rsidP="00644C74">
      <w:pPr>
        <w:pStyle w:val="Akapitzlist"/>
        <w:numPr>
          <w:ilvl w:val="0"/>
          <w:numId w:val="3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B04D08">
        <w:rPr>
          <w:rFonts w:ascii="Times New Roman" w:hAnsi="Times New Roman" w:cs="Times New Roman"/>
          <w:sz w:val="24"/>
          <w:szCs w:val="24"/>
        </w:rPr>
        <w:t xml:space="preserve">Ofertę należy złożyć </w:t>
      </w:r>
      <w:r>
        <w:rPr>
          <w:rFonts w:ascii="Times New Roman" w:hAnsi="Times New Roman" w:cs="Times New Roman"/>
          <w:sz w:val="24"/>
          <w:szCs w:val="24"/>
        </w:rPr>
        <w:t xml:space="preserve">osobiście w siedzibie </w:t>
      </w:r>
      <w:r w:rsidRPr="00FB742C">
        <w:rPr>
          <w:rFonts w:ascii="Times New Roman" w:hAnsi="Times New Roman" w:cs="Times New Roman"/>
          <w:b/>
          <w:i/>
          <w:sz w:val="24"/>
          <w:szCs w:val="24"/>
        </w:rPr>
        <w:t>Miejski</w:t>
      </w:r>
      <w:r>
        <w:rPr>
          <w:rFonts w:ascii="Times New Roman" w:hAnsi="Times New Roman" w:cs="Times New Roman"/>
          <w:b/>
          <w:i/>
          <w:sz w:val="24"/>
          <w:szCs w:val="24"/>
        </w:rPr>
        <w:t>ego</w:t>
      </w:r>
      <w:r w:rsidRPr="00FB742C">
        <w:rPr>
          <w:rFonts w:ascii="Times New Roman" w:hAnsi="Times New Roman" w:cs="Times New Roman"/>
          <w:b/>
          <w:i/>
          <w:sz w:val="24"/>
          <w:szCs w:val="24"/>
        </w:rPr>
        <w:t xml:space="preserve"> TBS Sp. z o.o. w Koninie, ul. 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B742C">
        <w:rPr>
          <w:rFonts w:ascii="Times New Roman" w:hAnsi="Times New Roman" w:cs="Times New Roman"/>
          <w:b/>
          <w:i/>
          <w:sz w:val="24"/>
          <w:szCs w:val="24"/>
        </w:rPr>
        <w:t xml:space="preserve">Maja 21, 62-500 Konin - Sekretariat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(1 p.) </w:t>
      </w:r>
      <w:r w:rsidRPr="00FB742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765CCD">
        <w:rPr>
          <w:rFonts w:ascii="Times New Roman" w:hAnsi="Times New Roman" w:cs="Times New Roman"/>
          <w:b/>
          <w:sz w:val="24"/>
          <w:szCs w:val="24"/>
        </w:rPr>
        <w:t xml:space="preserve">terminie </w:t>
      </w:r>
      <w:r w:rsidRPr="00A32B5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A32B5C" w:rsidRPr="00A32B5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32B5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32B5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32B5C" w:rsidRPr="00A32B5C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A32B5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32B5C" w:rsidRPr="00A32B5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32B5C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10.00 .</w:t>
      </w:r>
    </w:p>
    <w:p w14:paraId="0698551D" w14:textId="12AEFBFC" w:rsidR="00B04D08" w:rsidRPr="00765CCD" w:rsidRDefault="00765CCD" w:rsidP="00765CCD">
      <w:pPr>
        <w:pStyle w:val="Akapitzlist"/>
        <w:numPr>
          <w:ilvl w:val="0"/>
          <w:numId w:val="33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A32B5C">
        <w:rPr>
          <w:rFonts w:ascii="Times New Roman" w:hAnsi="Times New Roman" w:cs="Times New Roman"/>
          <w:sz w:val="24"/>
          <w:szCs w:val="24"/>
        </w:rPr>
        <w:t>O</w:t>
      </w:r>
      <w:r w:rsidR="00B04D08" w:rsidRPr="00A32B5C">
        <w:rPr>
          <w:rFonts w:ascii="Times New Roman" w:hAnsi="Times New Roman" w:cs="Times New Roman"/>
          <w:sz w:val="24"/>
          <w:szCs w:val="24"/>
        </w:rPr>
        <w:t>ferent powinien złożyć ofertę w zamkniętej kopercie z opisem jak</w:t>
      </w:r>
      <w:r w:rsidR="00B04D08" w:rsidRPr="00644C74">
        <w:rPr>
          <w:rFonts w:ascii="Times New Roman" w:hAnsi="Times New Roman" w:cs="Times New Roman"/>
          <w:sz w:val="24"/>
          <w:szCs w:val="24"/>
        </w:rPr>
        <w:t xml:space="preserve"> poniżej.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04D08" w:rsidRPr="00034634" w14:paraId="3A37D14F" w14:textId="77777777" w:rsidTr="00CA32F6">
        <w:trPr>
          <w:trHeight w:val="3118"/>
        </w:trPr>
        <w:tc>
          <w:tcPr>
            <w:tcW w:w="9212" w:type="dxa"/>
          </w:tcPr>
          <w:p w14:paraId="6CDED71A" w14:textId="77777777" w:rsidR="00B04D08" w:rsidRPr="00CA32F6" w:rsidRDefault="00B04D08" w:rsidP="00B9380B">
            <w:pPr>
              <w:jc w:val="both"/>
              <w:rPr>
                <w:rFonts w:ascii="Times New Roman" w:hAnsi="Times New Roman" w:cs="Times New Roman"/>
              </w:rPr>
            </w:pPr>
            <w:r w:rsidRPr="00CA32F6">
              <w:rPr>
                <w:rFonts w:ascii="Times New Roman" w:hAnsi="Times New Roman" w:cs="Times New Roman"/>
              </w:rPr>
              <w:lastRenderedPageBreak/>
              <w:t xml:space="preserve">Nazwa i adres Wykonawcy:             </w:t>
            </w:r>
          </w:p>
          <w:p w14:paraId="3BEEF423" w14:textId="77777777" w:rsidR="00B04D08" w:rsidRPr="00CA32F6" w:rsidRDefault="00B04D08" w:rsidP="007B35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A32F6">
              <w:rPr>
                <w:rFonts w:ascii="Times New Roman" w:hAnsi="Times New Roman" w:cs="Times New Roman"/>
              </w:rPr>
              <w:t xml:space="preserve">                                                                Miejskie TBS Sp. z o.o. w Koninie</w:t>
            </w:r>
          </w:p>
          <w:p w14:paraId="5918A793" w14:textId="77777777" w:rsidR="00B04D08" w:rsidRPr="00CA32F6" w:rsidRDefault="00B04D08" w:rsidP="007B3547">
            <w:pPr>
              <w:spacing w:after="0"/>
              <w:rPr>
                <w:rFonts w:ascii="Times New Roman" w:hAnsi="Times New Roman" w:cs="Times New Roman"/>
              </w:rPr>
            </w:pPr>
            <w:r w:rsidRPr="00CA32F6">
              <w:rPr>
                <w:rFonts w:ascii="Times New Roman" w:hAnsi="Times New Roman" w:cs="Times New Roman"/>
              </w:rPr>
              <w:t xml:space="preserve">                                                                ul. 3 Maja 21</w:t>
            </w:r>
          </w:p>
          <w:p w14:paraId="21E18979" w14:textId="55EEDF1C" w:rsidR="00B04D08" w:rsidRPr="00CA32F6" w:rsidRDefault="00B04D08" w:rsidP="007B3547">
            <w:pPr>
              <w:spacing w:after="0"/>
              <w:rPr>
                <w:rFonts w:ascii="Times New Roman" w:hAnsi="Times New Roman" w:cs="Times New Roman"/>
              </w:rPr>
            </w:pPr>
            <w:r w:rsidRPr="00CA32F6">
              <w:rPr>
                <w:rFonts w:ascii="Times New Roman" w:hAnsi="Times New Roman" w:cs="Times New Roman"/>
              </w:rPr>
              <w:t xml:space="preserve">                                                                62-500 Konin </w:t>
            </w:r>
            <w:r w:rsidR="007B3547" w:rsidRPr="00CA32F6">
              <w:rPr>
                <w:rFonts w:ascii="Times New Roman" w:hAnsi="Times New Roman" w:cs="Times New Roman"/>
              </w:rPr>
              <w:t>–</w:t>
            </w:r>
            <w:r w:rsidRPr="00CA32F6">
              <w:rPr>
                <w:rFonts w:ascii="Times New Roman" w:hAnsi="Times New Roman" w:cs="Times New Roman"/>
              </w:rPr>
              <w:t xml:space="preserve"> Sekretariat</w:t>
            </w:r>
          </w:p>
          <w:p w14:paraId="08D6D15B" w14:textId="77777777" w:rsidR="007B3547" w:rsidRPr="00CA32F6" w:rsidRDefault="007B3547" w:rsidP="007B3547">
            <w:pPr>
              <w:spacing w:after="0"/>
              <w:rPr>
                <w:rFonts w:ascii="Times New Roman" w:hAnsi="Times New Roman" w:cs="Times New Roman"/>
              </w:rPr>
            </w:pPr>
          </w:p>
          <w:p w14:paraId="64639CFA" w14:textId="77777777" w:rsidR="00B04D08" w:rsidRPr="00CA32F6" w:rsidRDefault="00B04D08" w:rsidP="00B9380B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32F6">
              <w:rPr>
                <w:rFonts w:ascii="Times New Roman" w:hAnsi="Times New Roman" w:cs="Times New Roman"/>
              </w:rPr>
              <w:t xml:space="preserve">Oferta na: </w:t>
            </w:r>
          </w:p>
          <w:p w14:paraId="5C8A2199" w14:textId="3568235E" w:rsidR="00B04D08" w:rsidRPr="00034634" w:rsidRDefault="00B04D08" w:rsidP="00B9380B">
            <w:pPr>
              <w:ind w:firstLine="708"/>
              <w:jc w:val="center"/>
              <w:rPr>
                <w:i/>
              </w:rPr>
            </w:pPr>
            <w:r w:rsidRPr="00CA32F6">
              <w:rPr>
                <w:rFonts w:ascii="Times New Roman" w:hAnsi="Times New Roman" w:cs="Times New Roman"/>
                <w:b/>
              </w:rPr>
              <w:t>Zawarcie umów na wybudowanie lokali handlowo-usługowych, zlokalizowanych w budynku mieszkalnym wielorodzinnym przy ul. Grunwaldzkiej w Koninie – obręb Starówka Konin oraz ustanowienie ich odrębnej własności i przeniesienia własności tych lokali.</w:t>
            </w:r>
          </w:p>
        </w:tc>
      </w:tr>
    </w:tbl>
    <w:p w14:paraId="00B4A27C" w14:textId="18E2A248" w:rsidR="00FB742C" w:rsidRPr="00FB742C" w:rsidRDefault="00FB742C" w:rsidP="00CA32F6">
      <w:pPr>
        <w:pStyle w:val="Akapitzlist"/>
        <w:numPr>
          <w:ilvl w:val="0"/>
          <w:numId w:val="3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FB742C">
        <w:rPr>
          <w:rFonts w:ascii="Times New Roman" w:hAnsi="Times New Roman" w:cs="Times New Roman"/>
          <w:sz w:val="24"/>
          <w:szCs w:val="24"/>
        </w:rPr>
        <w:t>Oferty powinny zawierać:</w:t>
      </w:r>
    </w:p>
    <w:p w14:paraId="2CCA2320" w14:textId="77777777" w:rsidR="00FB742C" w:rsidRDefault="00FB742C" w:rsidP="00644C7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61B23F51" w14:textId="77777777" w:rsidR="00FB742C" w:rsidRDefault="00FB742C" w:rsidP="00644C7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 i adres albo firma i siedziba oraz status prawny Oferenta, adres korespondencyjny oraz numer telefonu,</w:t>
      </w:r>
    </w:p>
    <w:p w14:paraId="0E33F0B7" w14:textId="77777777" w:rsidR="00FB742C" w:rsidRDefault="00FB742C" w:rsidP="00644C7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osób upoważnionych do reprezentowania Oferenta wraz z ewentualnymi pełnomocnictwami, </w:t>
      </w:r>
    </w:p>
    <w:p w14:paraId="79A65606" w14:textId="2AD485E7" w:rsidR="00FB742C" w:rsidRDefault="00FB742C" w:rsidP="00644C7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Oferowaną cenę </w:t>
      </w:r>
      <w:r w:rsidR="0037433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tto, przy czym nie może być to cena niższa niż cena wywoławcza,</w:t>
      </w:r>
    </w:p>
    <w:p w14:paraId="117061C9" w14:textId="3F18FD8D" w:rsidR="00DB128A" w:rsidRPr="00671C69" w:rsidRDefault="00FB742C" w:rsidP="00644C7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Oświadczenie, że Oferent zapoznał się z dokumentacją budowlaną, Regulaminem </w:t>
      </w:r>
      <w:r w:rsidR="004A073A">
        <w:rPr>
          <w:rFonts w:ascii="Times New Roman" w:hAnsi="Times New Roman" w:cs="Times New Roman"/>
          <w:sz w:val="24"/>
          <w:szCs w:val="24"/>
        </w:rPr>
        <w:t>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i nie wnosi do nich żadnych zastrzeżeń.</w:t>
      </w:r>
    </w:p>
    <w:p w14:paraId="3475814F" w14:textId="548F6DEA" w:rsidR="00671C69" w:rsidRPr="00671C69" w:rsidRDefault="00671C69" w:rsidP="00644C7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rzedstawicielami Miejskiego TBS Sp. z o.o. w Koninie  uprawnionymi do bezpośrednieg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kontaktowania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zakresie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inwestycji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przy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l. </w:t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Grunwaldzkiej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73A">
        <w:rPr>
          <w:rFonts w:ascii="Times New Roman" w:hAnsi="Times New Roman" w:cs="Times New Roman"/>
          <w:color w:val="000000"/>
          <w:sz w:val="24"/>
          <w:szCs w:val="24"/>
        </w:rPr>
        <w:t>2A</w:t>
      </w:r>
      <w:r w:rsidR="004A073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1C69">
        <w:rPr>
          <w:rFonts w:ascii="Times New Roman" w:hAnsi="Times New Roman" w:cs="Times New Roman"/>
          <w:color w:val="000000"/>
          <w:sz w:val="24"/>
          <w:szCs w:val="24"/>
        </w:rPr>
        <w:t>w Koninie są:</w:t>
      </w:r>
    </w:p>
    <w:p w14:paraId="4DBE4D09" w14:textId="6BDD051C" w:rsidR="00671C69" w:rsidRPr="00393522" w:rsidRDefault="00671C69" w:rsidP="00644C74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71C69">
        <w:rPr>
          <w:rFonts w:ascii="Times New Roman" w:hAnsi="Times New Roman" w:cs="Times New Roman"/>
          <w:bCs/>
          <w:color w:val="000000"/>
          <w:sz w:val="24"/>
          <w:szCs w:val="24"/>
        </w:rPr>
        <w:t>w sprawach organizacyjnych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 związanych z</w:t>
      </w:r>
      <w:r w:rsidR="004A073A">
        <w:rPr>
          <w:rFonts w:ascii="Times New Roman" w:hAnsi="Times New Roman" w:cs="Times New Roman"/>
          <w:color w:val="000000"/>
          <w:sz w:val="24"/>
          <w:szCs w:val="24"/>
        </w:rPr>
        <w:t>e sprzedażą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 pod numere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telefonu </w:t>
      </w:r>
      <w:r w:rsidR="003722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1C69">
        <w:rPr>
          <w:rFonts w:ascii="Times New Roman" w:hAnsi="Times New Roman" w:cs="Times New Roman"/>
          <w:sz w:val="24"/>
          <w:szCs w:val="24"/>
        </w:rPr>
        <w:t>63 245 75 41, wew. 2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 (Justyna Latowska</w:t>
      </w:r>
      <w:r w:rsidR="00644C74">
        <w:rPr>
          <w:rFonts w:ascii="Times New Roman" w:hAnsi="Times New Roman" w:cs="Times New Roman"/>
          <w:color w:val="000000"/>
          <w:sz w:val="24"/>
          <w:szCs w:val="24"/>
        </w:rPr>
        <w:t>, Agata Śleboda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89E3447" w14:textId="4EF1438A" w:rsidR="00671C69" w:rsidRDefault="00671C69" w:rsidP="00644C74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71C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sprawach realizacji inwestycji, warunków technicznych 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>pod numerem telefonu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C69">
        <w:rPr>
          <w:rFonts w:ascii="Times New Roman" w:hAnsi="Times New Roman" w:cs="Times New Roman"/>
          <w:sz w:val="24"/>
          <w:szCs w:val="24"/>
        </w:rPr>
        <w:t xml:space="preserve">63 245 75 41, wew.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  (Piotr Bywalec)</w:t>
      </w:r>
    </w:p>
    <w:p w14:paraId="74D3E9B6" w14:textId="2308E73C" w:rsidR="006B0490" w:rsidRDefault="00671C69" w:rsidP="00644C7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Zapytania </w:t>
      </w:r>
      <w:r w:rsidRPr="00671C69">
        <w:rPr>
          <w:rFonts w:ascii="Times New Roman" w:hAnsi="Times New Roman" w:cs="Times New Roman"/>
          <w:sz w:val="24"/>
          <w:szCs w:val="24"/>
        </w:rPr>
        <w:t xml:space="preserve">prosimy kierować </w:t>
      </w:r>
      <w:r>
        <w:rPr>
          <w:rFonts w:ascii="Times New Roman" w:hAnsi="Times New Roman" w:cs="Times New Roman"/>
          <w:sz w:val="24"/>
          <w:szCs w:val="24"/>
        </w:rPr>
        <w:t>także na</w:t>
      </w:r>
      <w:r w:rsidRPr="00671C69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="004744CE" w:rsidRPr="004744CE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>sekretariat@mtbs.konin.pl</w:t>
        </w:r>
      </w:hyperlink>
      <w:r w:rsidRPr="004744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5391E4" w14:textId="77777777" w:rsidR="004744CE" w:rsidRPr="006B0490" w:rsidRDefault="004744CE" w:rsidP="00644C7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86AF96" w14:textId="3499C44B" w:rsidR="00195FD5" w:rsidRDefault="00DB128A" w:rsidP="00644C7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28A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14:paraId="176BAE0E" w14:textId="4C94F641" w:rsidR="00DB128A" w:rsidRPr="00D85BF7" w:rsidRDefault="00DB128A" w:rsidP="00644C74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3522">
        <w:rPr>
          <w:rFonts w:ascii="Times New Roman" w:hAnsi="Times New Roman" w:cs="Times New Roman"/>
          <w:color w:val="000000"/>
          <w:sz w:val="24"/>
          <w:szCs w:val="24"/>
        </w:rPr>
        <w:t>Przy wyborze oferty Miejskie TBS Sp. z o.o. w Koninie będzie kierowało się jako jedynym kryterium –</w:t>
      </w:r>
      <w:r w:rsidR="004744CE">
        <w:rPr>
          <w:rFonts w:ascii="Times New Roman" w:hAnsi="Times New Roman" w:cs="Times New Roman"/>
          <w:color w:val="000000"/>
          <w:sz w:val="24"/>
          <w:szCs w:val="24"/>
        </w:rPr>
        <w:t xml:space="preserve"> najwyższą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 ceną ofer</w:t>
      </w:r>
      <w:r w:rsidR="000D56D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A32F6">
        <w:rPr>
          <w:rFonts w:ascii="Times New Roman" w:hAnsi="Times New Roman" w:cs="Times New Roman"/>
          <w:color w:val="000000"/>
          <w:sz w:val="24"/>
          <w:szCs w:val="24"/>
        </w:rPr>
        <w:t>ową</w:t>
      </w:r>
      <w:r w:rsidR="00CA1834">
        <w:rPr>
          <w:rFonts w:ascii="Times New Roman" w:hAnsi="Times New Roman" w:cs="Times New Roman"/>
          <w:color w:val="000000"/>
          <w:sz w:val="24"/>
          <w:szCs w:val="24"/>
        </w:rPr>
        <w:t xml:space="preserve"> netto</w:t>
      </w:r>
      <w:r w:rsidR="007D770D">
        <w:rPr>
          <w:rFonts w:ascii="Times New Roman" w:hAnsi="Times New Roman" w:cs="Times New Roman"/>
          <w:color w:val="000000"/>
          <w:sz w:val="24"/>
          <w:szCs w:val="24"/>
        </w:rPr>
        <w:t xml:space="preserve"> za m</w:t>
      </w:r>
      <w:r w:rsidR="007D770D" w:rsidRPr="007D77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2292B0" w14:textId="49E41E00" w:rsidR="00DB128A" w:rsidRPr="00D85BF7" w:rsidRDefault="00D85BF7" w:rsidP="00644C74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BF7">
        <w:rPr>
          <w:rFonts w:ascii="Times New Roman" w:hAnsi="Times New Roman" w:cs="Times New Roman"/>
          <w:sz w:val="24"/>
          <w:szCs w:val="24"/>
        </w:rPr>
        <w:t>W przypadku podania przez oferentów dwóch jednakowych cen za 1m</w:t>
      </w:r>
      <w:r w:rsidRPr="00D85B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85BF7">
        <w:rPr>
          <w:rFonts w:ascii="Times New Roman" w:hAnsi="Times New Roman" w:cs="Times New Roman"/>
          <w:sz w:val="24"/>
          <w:szCs w:val="24"/>
        </w:rPr>
        <w:t xml:space="preserve"> tego samego lokalu handlowo–usługowego, Miejskie TBS Sp. z o.o. Koninie wezwie </w:t>
      </w:r>
      <w:r w:rsidR="00FF1A59">
        <w:rPr>
          <w:rFonts w:ascii="Times New Roman" w:hAnsi="Times New Roman" w:cs="Times New Roman"/>
          <w:sz w:val="24"/>
          <w:szCs w:val="24"/>
        </w:rPr>
        <w:t>o</w:t>
      </w:r>
      <w:r w:rsidRPr="00D85BF7">
        <w:rPr>
          <w:rFonts w:ascii="Times New Roman" w:hAnsi="Times New Roman" w:cs="Times New Roman"/>
          <w:sz w:val="24"/>
          <w:szCs w:val="24"/>
        </w:rPr>
        <w:t>ferentów do złożenia ofert dodatkowych</w:t>
      </w:r>
      <w:r w:rsidR="00CA1834">
        <w:rPr>
          <w:rFonts w:ascii="Times New Roman" w:hAnsi="Times New Roman" w:cs="Times New Roman"/>
          <w:sz w:val="24"/>
          <w:szCs w:val="24"/>
        </w:rPr>
        <w:t xml:space="preserve"> w terminie 7 dni od wezwania</w:t>
      </w:r>
      <w:r w:rsidR="00920891">
        <w:rPr>
          <w:rFonts w:ascii="Times New Roman" w:hAnsi="Times New Roman" w:cs="Times New Roman"/>
          <w:sz w:val="24"/>
          <w:szCs w:val="24"/>
        </w:rPr>
        <w:t>.</w:t>
      </w:r>
    </w:p>
    <w:p w14:paraId="072CFF36" w14:textId="77777777" w:rsidR="00DB128A" w:rsidRPr="00DB128A" w:rsidRDefault="00DB128A" w:rsidP="00644C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7F3DC" w14:textId="6926534D" w:rsidR="00180E71" w:rsidRPr="00A055DF" w:rsidRDefault="00A055DF" w:rsidP="00644C74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Zawarcie umowy sprzedaży nieruchomości</w:t>
      </w:r>
    </w:p>
    <w:p w14:paraId="6D4AF12E" w14:textId="5784BCC3" w:rsidR="00195FD5" w:rsidRPr="00EA3821" w:rsidRDefault="00525B77" w:rsidP="00644C7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A0092">
        <w:rPr>
          <w:rFonts w:ascii="Times New Roman" w:hAnsi="Times New Roman" w:cs="Times New Roman"/>
          <w:sz w:val="24"/>
          <w:szCs w:val="24"/>
        </w:rPr>
        <w:t xml:space="preserve">ferent, który </w:t>
      </w:r>
      <w:r w:rsidR="004A073A">
        <w:rPr>
          <w:rFonts w:ascii="Times New Roman" w:hAnsi="Times New Roman" w:cs="Times New Roman"/>
          <w:sz w:val="24"/>
          <w:szCs w:val="24"/>
        </w:rPr>
        <w:t>złożył najkorzystniejszą ofertę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821">
        <w:rPr>
          <w:rFonts w:ascii="Times New Roman" w:hAnsi="Times New Roman" w:cs="Times New Roman"/>
          <w:sz w:val="24"/>
          <w:szCs w:val="24"/>
        </w:rPr>
        <w:t xml:space="preserve">jest zobowiązany do wpłaty </w:t>
      </w:r>
      <w:r w:rsidR="00FF1A59">
        <w:rPr>
          <w:rFonts w:ascii="Times New Roman" w:hAnsi="Times New Roman" w:cs="Times New Roman"/>
          <w:sz w:val="24"/>
          <w:szCs w:val="24"/>
        </w:rPr>
        <w:t>2</w:t>
      </w:r>
      <w:r w:rsidR="00D37975" w:rsidRPr="004A0092">
        <w:rPr>
          <w:rFonts w:ascii="Times New Roman" w:hAnsi="Times New Roman" w:cs="Times New Roman"/>
          <w:sz w:val="24"/>
          <w:szCs w:val="24"/>
        </w:rPr>
        <w:t xml:space="preserve">0% </w:t>
      </w:r>
      <w:r w:rsidR="00EA3821">
        <w:rPr>
          <w:rFonts w:ascii="Times New Roman" w:hAnsi="Times New Roman" w:cs="Times New Roman"/>
          <w:sz w:val="24"/>
          <w:szCs w:val="24"/>
        </w:rPr>
        <w:t xml:space="preserve">całkowitej ceny lokalu </w:t>
      </w:r>
      <w:r w:rsidR="00EA3821">
        <w:rPr>
          <w:rFonts w:ascii="Times New Roman" w:hAnsi="Times New Roman" w:cs="Times New Roman"/>
          <w:b/>
          <w:sz w:val="24"/>
          <w:szCs w:val="24"/>
        </w:rPr>
        <w:t>w ciągu 7</w:t>
      </w:r>
      <w:r w:rsidR="001366E8" w:rsidRPr="00EA382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EA3821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1366E8" w:rsidRPr="00EA3821">
        <w:rPr>
          <w:rFonts w:ascii="Times New Roman" w:hAnsi="Times New Roman" w:cs="Times New Roman"/>
          <w:b/>
          <w:sz w:val="24"/>
          <w:szCs w:val="24"/>
        </w:rPr>
        <w:t xml:space="preserve"> podpisania umowy</w:t>
      </w:r>
      <w:r w:rsidR="00EA3821">
        <w:rPr>
          <w:rFonts w:ascii="Times New Roman" w:hAnsi="Times New Roman" w:cs="Times New Roman"/>
          <w:b/>
          <w:sz w:val="24"/>
          <w:szCs w:val="24"/>
        </w:rPr>
        <w:t xml:space="preserve"> przedwstępnej</w:t>
      </w:r>
      <w:r w:rsidR="001366E8" w:rsidRPr="00EA3821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EA3821">
        <w:rPr>
          <w:rFonts w:ascii="Times New Roman" w:hAnsi="Times New Roman" w:cs="Times New Roman"/>
          <w:b/>
          <w:sz w:val="24"/>
          <w:szCs w:val="24"/>
        </w:rPr>
        <w:t xml:space="preserve"> w/w</w:t>
      </w:r>
      <w:r w:rsidR="001366E8" w:rsidRPr="00EA3821">
        <w:rPr>
          <w:rFonts w:ascii="Times New Roman" w:hAnsi="Times New Roman" w:cs="Times New Roman"/>
          <w:b/>
          <w:sz w:val="24"/>
          <w:szCs w:val="24"/>
        </w:rPr>
        <w:t xml:space="preserve"> lokal</w:t>
      </w:r>
      <w:r w:rsidR="00EA3821">
        <w:rPr>
          <w:rFonts w:ascii="Times New Roman" w:hAnsi="Times New Roman" w:cs="Times New Roman"/>
          <w:b/>
          <w:sz w:val="24"/>
          <w:szCs w:val="24"/>
        </w:rPr>
        <w:t>.</w:t>
      </w:r>
    </w:p>
    <w:p w14:paraId="6F136253" w14:textId="3B31E574" w:rsidR="00D37975" w:rsidRPr="00372291" w:rsidRDefault="000B0259" w:rsidP="00644C7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iCs/>
          <w:color w:val="FF0000"/>
          <w:kern w:val="16"/>
          <w:sz w:val="24"/>
          <w:szCs w:val="24"/>
        </w:rPr>
      </w:pPr>
      <w:r w:rsidRPr="00CA78F5">
        <w:rPr>
          <w:rFonts w:ascii="Times New Roman" w:hAnsi="Times New Roman" w:cs="Times New Roman"/>
          <w:sz w:val="24"/>
          <w:szCs w:val="24"/>
        </w:rPr>
        <w:t xml:space="preserve">Warunkiem </w:t>
      </w:r>
      <w:r w:rsidR="008A3EE7" w:rsidRPr="00CA78F5">
        <w:rPr>
          <w:rFonts w:ascii="Times New Roman" w:hAnsi="Times New Roman" w:cs="Times New Roman"/>
          <w:sz w:val="24"/>
          <w:szCs w:val="24"/>
        </w:rPr>
        <w:t xml:space="preserve">podpisania umowy </w:t>
      </w:r>
      <w:r w:rsidR="008C7C50" w:rsidRPr="00CA78F5">
        <w:rPr>
          <w:rFonts w:ascii="Times New Roman" w:hAnsi="Times New Roman" w:cs="Times New Roman"/>
          <w:sz w:val="24"/>
          <w:szCs w:val="24"/>
        </w:rPr>
        <w:t xml:space="preserve">ustanowienia odrębnej własności lokalu i umowy </w:t>
      </w:r>
      <w:r w:rsidR="008A3EE7" w:rsidRPr="00CA78F5">
        <w:rPr>
          <w:rFonts w:ascii="Times New Roman" w:hAnsi="Times New Roman" w:cs="Times New Roman"/>
          <w:sz w:val="24"/>
          <w:szCs w:val="24"/>
        </w:rPr>
        <w:t>sprzedaży</w:t>
      </w:r>
      <w:r w:rsidR="00496AB6" w:rsidRPr="00CA78F5">
        <w:rPr>
          <w:rFonts w:ascii="Times New Roman" w:hAnsi="Times New Roman" w:cs="Times New Roman"/>
          <w:sz w:val="24"/>
          <w:szCs w:val="24"/>
        </w:rPr>
        <w:t xml:space="preserve"> </w:t>
      </w:r>
      <w:r w:rsidR="008C7C50" w:rsidRPr="00CA78F5">
        <w:rPr>
          <w:rFonts w:ascii="Times New Roman" w:hAnsi="Times New Roman" w:cs="Times New Roman"/>
          <w:sz w:val="24"/>
          <w:szCs w:val="24"/>
        </w:rPr>
        <w:t xml:space="preserve">(umowy przyrzeczonej) </w:t>
      </w:r>
      <w:r w:rsidR="008A3EE7" w:rsidRPr="00CA78F5">
        <w:rPr>
          <w:rFonts w:ascii="Times New Roman" w:hAnsi="Times New Roman" w:cs="Times New Roman"/>
          <w:sz w:val="24"/>
          <w:szCs w:val="24"/>
        </w:rPr>
        <w:t>w formie</w:t>
      </w:r>
      <w:r w:rsidR="00496AB6" w:rsidRPr="00CA78F5">
        <w:rPr>
          <w:rFonts w:ascii="Times New Roman" w:hAnsi="Times New Roman" w:cs="Times New Roman"/>
          <w:sz w:val="24"/>
          <w:szCs w:val="24"/>
        </w:rPr>
        <w:t xml:space="preserve"> aktu notarialnego</w:t>
      </w:r>
      <w:r w:rsidRPr="00CA78F5">
        <w:rPr>
          <w:rFonts w:ascii="Times New Roman" w:hAnsi="Times New Roman" w:cs="Times New Roman"/>
          <w:sz w:val="24"/>
          <w:szCs w:val="24"/>
        </w:rPr>
        <w:t xml:space="preserve"> jest wpłata</w:t>
      </w:r>
      <w:r w:rsidR="00D37975" w:rsidRPr="00CA78F5">
        <w:rPr>
          <w:rFonts w:ascii="Times New Roman" w:hAnsi="Times New Roman" w:cs="Times New Roman"/>
          <w:sz w:val="24"/>
          <w:szCs w:val="24"/>
        </w:rPr>
        <w:t xml:space="preserve"> </w:t>
      </w:r>
      <w:r w:rsidR="006D1B57" w:rsidRPr="00CA78F5">
        <w:rPr>
          <w:rFonts w:ascii="Times New Roman" w:hAnsi="Times New Roman" w:cs="Times New Roman"/>
          <w:sz w:val="24"/>
          <w:szCs w:val="24"/>
        </w:rPr>
        <w:t xml:space="preserve">reszty kwoty do </w:t>
      </w:r>
      <w:r w:rsidR="00D37975" w:rsidRPr="00CA78F5">
        <w:rPr>
          <w:rFonts w:ascii="Times New Roman" w:hAnsi="Times New Roman" w:cs="Times New Roman"/>
          <w:sz w:val="24"/>
          <w:szCs w:val="24"/>
        </w:rPr>
        <w:t>100% wartości lokalu</w:t>
      </w:r>
      <w:r w:rsidR="008A3EE7" w:rsidRPr="00CA78F5">
        <w:rPr>
          <w:rFonts w:ascii="Times New Roman" w:hAnsi="Times New Roman" w:cs="Times New Roman"/>
          <w:sz w:val="24"/>
          <w:szCs w:val="24"/>
        </w:rPr>
        <w:t>,</w:t>
      </w:r>
      <w:r w:rsidR="00D37975" w:rsidRPr="00CA78F5">
        <w:rPr>
          <w:rFonts w:ascii="Times New Roman" w:hAnsi="Times New Roman" w:cs="Times New Roman"/>
          <w:sz w:val="24"/>
          <w:szCs w:val="24"/>
        </w:rPr>
        <w:t xml:space="preserve"> </w:t>
      </w:r>
      <w:r w:rsidR="006D1B57" w:rsidRPr="00CA78F5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F1A59">
        <w:rPr>
          <w:rFonts w:ascii="Times New Roman" w:hAnsi="Times New Roman" w:cs="Times New Roman"/>
          <w:sz w:val="24"/>
          <w:szCs w:val="24"/>
        </w:rPr>
        <w:t>przed</w:t>
      </w:r>
      <w:r w:rsidR="006D1B57" w:rsidRPr="00CA78F5">
        <w:rPr>
          <w:rFonts w:ascii="Times New Roman" w:hAnsi="Times New Roman" w:cs="Times New Roman"/>
          <w:sz w:val="24"/>
          <w:szCs w:val="24"/>
        </w:rPr>
        <w:t xml:space="preserve"> dni</w:t>
      </w:r>
      <w:r w:rsidR="00FF1A59">
        <w:rPr>
          <w:rFonts w:ascii="Times New Roman" w:hAnsi="Times New Roman" w:cs="Times New Roman"/>
          <w:sz w:val="24"/>
          <w:szCs w:val="24"/>
        </w:rPr>
        <w:t>em</w:t>
      </w:r>
      <w:r w:rsidR="006D1B57" w:rsidRPr="00CA78F5">
        <w:rPr>
          <w:rFonts w:ascii="Times New Roman" w:hAnsi="Times New Roman" w:cs="Times New Roman"/>
          <w:sz w:val="24"/>
          <w:szCs w:val="24"/>
        </w:rPr>
        <w:t xml:space="preserve"> przekazania </w:t>
      </w:r>
      <w:r w:rsidR="00A823EB" w:rsidRPr="00CA78F5">
        <w:rPr>
          <w:rFonts w:ascii="Times New Roman" w:hAnsi="Times New Roman" w:cs="Times New Roman"/>
          <w:sz w:val="24"/>
          <w:szCs w:val="24"/>
        </w:rPr>
        <w:t xml:space="preserve">kluczy do </w:t>
      </w:r>
      <w:r w:rsidR="006D1B57" w:rsidRPr="00CA78F5">
        <w:rPr>
          <w:rFonts w:ascii="Times New Roman" w:hAnsi="Times New Roman" w:cs="Times New Roman"/>
          <w:sz w:val="24"/>
          <w:szCs w:val="24"/>
        </w:rPr>
        <w:t>lokalu</w:t>
      </w:r>
      <w:r w:rsidR="00CA78F5" w:rsidRPr="00CA78F5">
        <w:rPr>
          <w:rFonts w:ascii="Times New Roman" w:hAnsi="Times New Roman" w:cs="Times New Roman"/>
          <w:sz w:val="24"/>
          <w:szCs w:val="24"/>
        </w:rPr>
        <w:t xml:space="preserve"> </w:t>
      </w:r>
      <w:r w:rsidR="00CA78F5">
        <w:rPr>
          <w:rFonts w:ascii="Times New Roman" w:hAnsi="Times New Roman" w:cs="Times New Roman"/>
          <w:sz w:val="24"/>
          <w:szCs w:val="24"/>
        </w:rPr>
        <w:br/>
      </w:r>
      <w:r w:rsidR="00CA78F5" w:rsidRPr="00CA78F5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CA78F5" w:rsidRPr="00A32B5C">
        <w:rPr>
          <w:rFonts w:ascii="Times New Roman" w:hAnsi="Times New Roman" w:cs="Times New Roman"/>
          <w:sz w:val="24"/>
          <w:szCs w:val="24"/>
        </w:rPr>
        <w:t xml:space="preserve">ratach: </w:t>
      </w:r>
      <w:r w:rsidR="00FF1A59" w:rsidRPr="00A32B5C">
        <w:rPr>
          <w:rFonts w:ascii="Times New Roman" w:hAnsi="Times New Roman" w:cs="Times New Roman"/>
          <w:bCs/>
          <w:iCs/>
          <w:kern w:val="16"/>
          <w:sz w:val="24"/>
          <w:szCs w:val="24"/>
        </w:rPr>
        <w:t>3</w:t>
      </w:r>
      <w:r w:rsidR="00CA78F5" w:rsidRPr="00A32B5C">
        <w:rPr>
          <w:rFonts w:ascii="Times New Roman" w:hAnsi="Times New Roman" w:cs="Times New Roman"/>
          <w:bCs/>
          <w:iCs/>
          <w:kern w:val="16"/>
          <w:sz w:val="24"/>
          <w:szCs w:val="24"/>
        </w:rPr>
        <w:t>0% ceny lokalu płatne do</w:t>
      </w:r>
      <w:r w:rsidR="00A32B5C" w:rsidRPr="00A32B5C">
        <w:rPr>
          <w:rFonts w:ascii="Times New Roman" w:hAnsi="Times New Roman" w:cs="Times New Roman"/>
          <w:bCs/>
          <w:iCs/>
          <w:kern w:val="16"/>
          <w:sz w:val="24"/>
          <w:szCs w:val="24"/>
        </w:rPr>
        <w:t xml:space="preserve"> 15.04.</w:t>
      </w:r>
      <w:r w:rsidR="00CA78F5" w:rsidRPr="00A32B5C">
        <w:rPr>
          <w:rFonts w:ascii="Times New Roman" w:hAnsi="Times New Roman" w:cs="Times New Roman"/>
          <w:bCs/>
          <w:iCs/>
          <w:kern w:val="16"/>
          <w:sz w:val="24"/>
          <w:szCs w:val="24"/>
        </w:rPr>
        <w:t xml:space="preserve">2026 r. oraz 50% ceny lokalu płatne do końca </w:t>
      </w:r>
      <w:r w:rsidR="00FF1A59" w:rsidRPr="00A32B5C">
        <w:rPr>
          <w:rFonts w:ascii="Times New Roman" w:hAnsi="Times New Roman" w:cs="Times New Roman"/>
          <w:bCs/>
          <w:iCs/>
          <w:kern w:val="16"/>
          <w:sz w:val="24"/>
          <w:szCs w:val="24"/>
        </w:rPr>
        <w:t>czerwca</w:t>
      </w:r>
      <w:r w:rsidR="00CA78F5" w:rsidRPr="00A32B5C">
        <w:rPr>
          <w:rFonts w:ascii="Times New Roman" w:hAnsi="Times New Roman" w:cs="Times New Roman"/>
          <w:bCs/>
          <w:iCs/>
          <w:kern w:val="16"/>
          <w:sz w:val="24"/>
          <w:szCs w:val="24"/>
        </w:rPr>
        <w:t xml:space="preserve"> 2026 r.</w:t>
      </w:r>
    </w:p>
    <w:p w14:paraId="55B00AA7" w14:textId="41B61681" w:rsidR="00496AB6" w:rsidRPr="00DF39DC" w:rsidRDefault="00496AB6" w:rsidP="00644C74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92">
        <w:rPr>
          <w:rFonts w:ascii="Times New Roman" w:hAnsi="Times New Roman" w:cs="Times New Roman"/>
          <w:sz w:val="24"/>
          <w:szCs w:val="24"/>
        </w:rPr>
        <w:t>Wszystkie koszty związane z</w:t>
      </w:r>
      <w:r w:rsidR="008A3EE7">
        <w:rPr>
          <w:rFonts w:ascii="Times New Roman" w:hAnsi="Times New Roman" w:cs="Times New Roman"/>
          <w:sz w:val="24"/>
          <w:szCs w:val="24"/>
        </w:rPr>
        <w:t>e sprzedażą</w:t>
      </w:r>
      <w:r w:rsidRPr="004A0092">
        <w:rPr>
          <w:rFonts w:ascii="Times New Roman" w:hAnsi="Times New Roman" w:cs="Times New Roman"/>
          <w:sz w:val="24"/>
          <w:szCs w:val="24"/>
        </w:rPr>
        <w:t xml:space="preserve"> lokal</w:t>
      </w:r>
      <w:r w:rsidR="008A3EE7">
        <w:rPr>
          <w:rFonts w:ascii="Times New Roman" w:hAnsi="Times New Roman" w:cs="Times New Roman"/>
          <w:sz w:val="24"/>
          <w:szCs w:val="24"/>
        </w:rPr>
        <w:t>u</w:t>
      </w:r>
      <w:r w:rsidRPr="004A0092">
        <w:rPr>
          <w:rFonts w:ascii="Times New Roman" w:hAnsi="Times New Roman" w:cs="Times New Roman"/>
          <w:sz w:val="24"/>
          <w:szCs w:val="24"/>
        </w:rPr>
        <w:t xml:space="preserve"> ponosi oferent, który </w:t>
      </w:r>
      <w:r w:rsidR="004A073A">
        <w:rPr>
          <w:rFonts w:ascii="Times New Roman" w:hAnsi="Times New Roman" w:cs="Times New Roman"/>
          <w:sz w:val="24"/>
          <w:szCs w:val="24"/>
        </w:rPr>
        <w:t>złożył najkorzystniejszą ofertę</w:t>
      </w:r>
      <w:r w:rsidRPr="004A0092">
        <w:rPr>
          <w:rFonts w:ascii="Times New Roman" w:hAnsi="Times New Roman" w:cs="Times New Roman"/>
          <w:sz w:val="24"/>
          <w:szCs w:val="24"/>
        </w:rPr>
        <w:t>.</w:t>
      </w:r>
    </w:p>
    <w:p w14:paraId="4ADCAD08" w14:textId="429B39DE" w:rsidR="00DD6831" w:rsidRPr="00531FB7" w:rsidRDefault="00DF39DC" w:rsidP="00644C7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Uprawnionym do dokonania wyboru </w:t>
      </w:r>
      <w:r w:rsidR="00CA78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otariusza,</w:t>
      </w:r>
      <w:r w:rsidRPr="008C7C50">
        <w:rPr>
          <w:rFonts w:ascii="Times New Roman" w:hAnsi="Times New Roman" w:cs="Times New Roman"/>
          <w:bCs/>
          <w:sz w:val="24"/>
          <w:szCs w:val="24"/>
        </w:rPr>
        <w:t xml:space="preserve"> który sporządzi umowę jes</w:t>
      </w:r>
      <w:r>
        <w:rPr>
          <w:rFonts w:ascii="Times New Roman" w:hAnsi="Times New Roman" w:cs="Times New Roman"/>
          <w:bCs/>
          <w:sz w:val="24"/>
          <w:szCs w:val="24"/>
        </w:rPr>
        <w:t xml:space="preserve">t </w:t>
      </w:r>
      <w:r w:rsidRPr="008540C5">
        <w:rPr>
          <w:rFonts w:ascii="Times New Roman" w:hAnsi="Times New Roman" w:cs="Times New Roman"/>
          <w:sz w:val="24"/>
          <w:szCs w:val="24"/>
        </w:rPr>
        <w:t>Miejskie TBS Sp. z o.o. w Koninie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21123" w14:textId="21E80FC2" w:rsidR="005228D1" w:rsidRPr="008540C5" w:rsidRDefault="005228D1" w:rsidP="00A055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3DF9CB" w14:textId="0E8F8E97" w:rsidR="00942C8E" w:rsidRPr="00531FB7" w:rsidRDefault="00A055DF" w:rsidP="00531FB7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1FB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E2F2E34" w14:textId="2A502C8E" w:rsidR="00A055DF" w:rsidRDefault="00D636EA" w:rsidP="00A055DF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DF">
        <w:rPr>
          <w:rFonts w:ascii="Times New Roman" w:hAnsi="Times New Roman" w:cs="Times New Roman"/>
          <w:sz w:val="24"/>
          <w:szCs w:val="24"/>
        </w:rPr>
        <w:t xml:space="preserve">Miejskie TBS Sp. z o.o. w Koninie zastrzega sobie prawo przedłużenia, unieważnienia bądź odstąpienia od </w:t>
      </w:r>
      <w:r w:rsidR="004A073A">
        <w:rPr>
          <w:rFonts w:ascii="Times New Roman" w:hAnsi="Times New Roman" w:cs="Times New Roman"/>
          <w:sz w:val="24"/>
          <w:szCs w:val="24"/>
        </w:rPr>
        <w:t>sprzedaży</w:t>
      </w:r>
      <w:r w:rsidRPr="00A055DF">
        <w:rPr>
          <w:rFonts w:ascii="Times New Roman" w:hAnsi="Times New Roman" w:cs="Times New Roman"/>
          <w:sz w:val="24"/>
          <w:szCs w:val="24"/>
        </w:rPr>
        <w:t xml:space="preserve"> bez podania przyczyny. </w:t>
      </w:r>
    </w:p>
    <w:p w14:paraId="749C218D" w14:textId="602E133F" w:rsidR="00687A84" w:rsidRDefault="00687A84" w:rsidP="00687A84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DF">
        <w:rPr>
          <w:rFonts w:ascii="Times New Roman" w:hAnsi="Times New Roman" w:cs="Times New Roman"/>
          <w:sz w:val="24"/>
          <w:szCs w:val="24"/>
        </w:rPr>
        <w:t xml:space="preserve">Niniejszy regulamin </w:t>
      </w:r>
      <w:r w:rsidR="009334FF" w:rsidRPr="00A055DF">
        <w:rPr>
          <w:rFonts w:ascii="Times New Roman" w:hAnsi="Times New Roman" w:cs="Times New Roman"/>
          <w:sz w:val="24"/>
          <w:szCs w:val="24"/>
        </w:rPr>
        <w:t>zatwierdz</w:t>
      </w:r>
      <w:r w:rsidR="007D4280" w:rsidRPr="00A055DF">
        <w:rPr>
          <w:rFonts w:ascii="Times New Roman" w:hAnsi="Times New Roman" w:cs="Times New Roman"/>
          <w:sz w:val="24"/>
          <w:szCs w:val="24"/>
        </w:rPr>
        <w:t>a P</w:t>
      </w:r>
      <w:r w:rsidR="00B97B56" w:rsidRPr="00A055DF">
        <w:rPr>
          <w:rFonts w:ascii="Times New Roman" w:hAnsi="Times New Roman" w:cs="Times New Roman"/>
          <w:sz w:val="24"/>
          <w:szCs w:val="24"/>
        </w:rPr>
        <w:t>rezes Zarządu Miejskiego TBS sp. z o.o.</w:t>
      </w:r>
      <w:r w:rsidR="00864A10" w:rsidRPr="00A055DF">
        <w:rPr>
          <w:rFonts w:ascii="Times New Roman" w:hAnsi="Times New Roman" w:cs="Times New Roman"/>
          <w:sz w:val="24"/>
          <w:szCs w:val="24"/>
        </w:rPr>
        <w:t xml:space="preserve"> </w:t>
      </w:r>
      <w:r w:rsidR="008C5A33" w:rsidRPr="00A055DF">
        <w:rPr>
          <w:rFonts w:ascii="Times New Roman" w:hAnsi="Times New Roman" w:cs="Times New Roman"/>
          <w:sz w:val="24"/>
          <w:szCs w:val="24"/>
        </w:rPr>
        <w:t>w </w:t>
      </w:r>
      <w:r w:rsidR="00B97B56" w:rsidRPr="00A055DF">
        <w:rPr>
          <w:rFonts w:ascii="Times New Roman" w:hAnsi="Times New Roman" w:cs="Times New Roman"/>
          <w:sz w:val="24"/>
          <w:szCs w:val="24"/>
        </w:rPr>
        <w:t>Konini</w:t>
      </w:r>
      <w:r w:rsidR="00D636EA" w:rsidRPr="00A055DF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3E54DF13" w14:textId="77777777" w:rsidR="00CA78F5" w:rsidRPr="00CA78F5" w:rsidRDefault="00CA78F5" w:rsidP="00CA7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01B21" w14:textId="0910CAE7" w:rsidR="00687A84" w:rsidRPr="00671C69" w:rsidRDefault="00671C69" w:rsidP="00687A84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1C69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23F9C9B0" w14:textId="3B111292" w:rsidR="00213C8D" w:rsidRDefault="00FF1A59" w:rsidP="000D56DC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213C8D" w:rsidRPr="003935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13C8D"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Formularz oferty (Załącznik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13C8D" w:rsidRPr="0039352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2243803" w14:textId="5E6B2641" w:rsidR="00CA78F5" w:rsidRPr="00552B51" w:rsidRDefault="00FF1A59" w:rsidP="00273C9A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92E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32BA3">
        <w:rPr>
          <w:rFonts w:ascii="Times New Roman" w:hAnsi="Times New Roman" w:cs="Times New Roman"/>
          <w:color w:val="000000"/>
          <w:sz w:val="24"/>
          <w:szCs w:val="24"/>
        </w:rPr>
        <w:t>Rzut</w:t>
      </w:r>
      <w:r w:rsidR="00592E49">
        <w:rPr>
          <w:rFonts w:ascii="Times New Roman" w:hAnsi="Times New Roman" w:cs="Times New Roman"/>
          <w:color w:val="000000"/>
          <w:sz w:val="24"/>
          <w:szCs w:val="24"/>
        </w:rPr>
        <w:t>y lokali LU-1 i LU-2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3522">
        <w:rPr>
          <w:rFonts w:ascii="Times New Roman" w:hAnsi="Times New Roman" w:cs="Times New Roman"/>
          <w:color w:val="000000"/>
          <w:sz w:val="24"/>
          <w:szCs w:val="24"/>
        </w:rPr>
        <w:t xml:space="preserve">(Załącznik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sectPr w:rsidR="00CA78F5" w:rsidRPr="00552B51" w:rsidSect="006201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9E47" w14:textId="77777777" w:rsidR="00D82F1F" w:rsidRDefault="00D82F1F" w:rsidP="0089437C">
      <w:pPr>
        <w:spacing w:after="0" w:line="240" w:lineRule="auto"/>
      </w:pPr>
      <w:r>
        <w:separator/>
      </w:r>
    </w:p>
  </w:endnote>
  <w:endnote w:type="continuationSeparator" w:id="0">
    <w:p w14:paraId="6464F524" w14:textId="77777777" w:rsidR="00D82F1F" w:rsidRDefault="00D82F1F" w:rsidP="0089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2721" w14:textId="77777777" w:rsidR="00D82F1F" w:rsidRDefault="00D8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1485" w14:textId="77777777" w:rsidR="00D82F1F" w:rsidRDefault="00D82F1F" w:rsidP="0089437C">
      <w:pPr>
        <w:spacing w:after="0" w:line="240" w:lineRule="auto"/>
      </w:pPr>
      <w:r>
        <w:separator/>
      </w:r>
    </w:p>
  </w:footnote>
  <w:footnote w:type="continuationSeparator" w:id="0">
    <w:p w14:paraId="341D8E7E" w14:textId="77777777" w:rsidR="00D82F1F" w:rsidRDefault="00D82F1F" w:rsidP="00894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066"/>
    <w:multiLevelType w:val="hybridMultilevel"/>
    <w:tmpl w:val="691CAFBC"/>
    <w:lvl w:ilvl="0" w:tplc="56989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280E"/>
    <w:multiLevelType w:val="hybridMultilevel"/>
    <w:tmpl w:val="CEB81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5ECA"/>
    <w:multiLevelType w:val="hybridMultilevel"/>
    <w:tmpl w:val="3B2A0B72"/>
    <w:lvl w:ilvl="0" w:tplc="9DC298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80496"/>
    <w:multiLevelType w:val="hybridMultilevel"/>
    <w:tmpl w:val="60563E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795CB9"/>
    <w:multiLevelType w:val="hybridMultilevel"/>
    <w:tmpl w:val="5052B214"/>
    <w:lvl w:ilvl="0" w:tplc="22241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6A75"/>
    <w:multiLevelType w:val="hybridMultilevel"/>
    <w:tmpl w:val="390AA628"/>
    <w:lvl w:ilvl="0" w:tplc="B6F66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36466"/>
    <w:multiLevelType w:val="hybridMultilevel"/>
    <w:tmpl w:val="67CC5F40"/>
    <w:lvl w:ilvl="0" w:tplc="803E3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370293"/>
    <w:multiLevelType w:val="hybridMultilevel"/>
    <w:tmpl w:val="EE70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4312A"/>
    <w:multiLevelType w:val="hybridMultilevel"/>
    <w:tmpl w:val="CC50C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22606"/>
    <w:multiLevelType w:val="hybridMultilevel"/>
    <w:tmpl w:val="531A9892"/>
    <w:lvl w:ilvl="0" w:tplc="C22E18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916972"/>
    <w:multiLevelType w:val="hybridMultilevel"/>
    <w:tmpl w:val="E4589AFC"/>
    <w:lvl w:ilvl="0" w:tplc="E87C9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F714C0"/>
    <w:multiLevelType w:val="hybridMultilevel"/>
    <w:tmpl w:val="9E3622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C83DDE"/>
    <w:multiLevelType w:val="hybridMultilevel"/>
    <w:tmpl w:val="5FBC4C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B81541"/>
    <w:multiLevelType w:val="hybridMultilevel"/>
    <w:tmpl w:val="FA24DBB2"/>
    <w:lvl w:ilvl="0" w:tplc="F1E0C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E0DC7"/>
    <w:multiLevelType w:val="hybridMultilevel"/>
    <w:tmpl w:val="861C7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93C9E"/>
    <w:multiLevelType w:val="hybridMultilevel"/>
    <w:tmpl w:val="F27C404C"/>
    <w:lvl w:ilvl="0" w:tplc="0EA2D3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24BB5"/>
    <w:multiLevelType w:val="hybridMultilevel"/>
    <w:tmpl w:val="528648EE"/>
    <w:lvl w:ilvl="0" w:tplc="531E3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E6257"/>
    <w:multiLevelType w:val="hybridMultilevel"/>
    <w:tmpl w:val="278EDD34"/>
    <w:lvl w:ilvl="0" w:tplc="AC826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02FB6"/>
    <w:multiLevelType w:val="hybridMultilevel"/>
    <w:tmpl w:val="928EB78E"/>
    <w:lvl w:ilvl="0" w:tplc="64488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C2283"/>
    <w:multiLevelType w:val="hybridMultilevel"/>
    <w:tmpl w:val="D5ACE536"/>
    <w:lvl w:ilvl="0" w:tplc="9F5E75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C515750"/>
    <w:multiLevelType w:val="hybridMultilevel"/>
    <w:tmpl w:val="85660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26DC0"/>
    <w:multiLevelType w:val="hybridMultilevel"/>
    <w:tmpl w:val="8D94CF02"/>
    <w:lvl w:ilvl="0" w:tplc="09F40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B77BD"/>
    <w:multiLevelType w:val="hybridMultilevel"/>
    <w:tmpl w:val="C818C16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33364DB3"/>
    <w:multiLevelType w:val="hybridMultilevel"/>
    <w:tmpl w:val="6834F8E6"/>
    <w:lvl w:ilvl="0" w:tplc="22126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41A30"/>
    <w:multiLevelType w:val="hybridMultilevel"/>
    <w:tmpl w:val="C50A9F44"/>
    <w:lvl w:ilvl="0" w:tplc="0D4EC8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95044F"/>
    <w:multiLevelType w:val="hybridMultilevel"/>
    <w:tmpl w:val="D9BA6D1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367976AE"/>
    <w:multiLevelType w:val="hybridMultilevel"/>
    <w:tmpl w:val="65CA8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8556E"/>
    <w:multiLevelType w:val="hybridMultilevel"/>
    <w:tmpl w:val="245666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2CC54BC"/>
    <w:multiLevelType w:val="hybridMultilevel"/>
    <w:tmpl w:val="2EC48E74"/>
    <w:lvl w:ilvl="0" w:tplc="38FC8796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D44D2"/>
    <w:multiLevelType w:val="hybridMultilevel"/>
    <w:tmpl w:val="CC3E0C1E"/>
    <w:lvl w:ilvl="0" w:tplc="0D4EC8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39B5115"/>
    <w:multiLevelType w:val="hybridMultilevel"/>
    <w:tmpl w:val="AF84DC2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7321F2A"/>
    <w:multiLevelType w:val="hybridMultilevel"/>
    <w:tmpl w:val="F0C66A04"/>
    <w:lvl w:ilvl="0" w:tplc="B39ACD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E0E9D"/>
    <w:multiLevelType w:val="hybridMultilevel"/>
    <w:tmpl w:val="C48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212A1"/>
    <w:multiLevelType w:val="hybridMultilevel"/>
    <w:tmpl w:val="3D72BB74"/>
    <w:lvl w:ilvl="0" w:tplc="5560C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B3096"/>
    <w:multiLevelType w:val="hybridMultilevel"/>
    <w:tmpl w:val="AE8A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044EE"/>
    <w:multiLevelType w:val="hybridMultilevel"/>
    <w:tmpl w:val="287ECB5E"/>
    <w:lvl w:ilvl="0" w:tplc="FFDE9D7C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A3522"/>
    <w:multiLevelType w:val="multilevel"/>
    <w:tmpl w:val="F0FCAEC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607CAF"/>
    <w:multiLevelType w:val="hybridMultilevel"/>
    <w:tmpl w:val="49CC6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D27C87"/>
    <w:multiLevelType w:val="hybridMultilevel"/>
    <w:tmpl w:val="1A1864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C22D6D"/>
    <w:multiLevelType w:val="hybridMultilevel"/>
    <w:tmpl w:val="A384A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3223A"/>
    <w:multiLevelType w:val="hybridMultilevel"/>
    <w:tmpl w:val="8C620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7015B4"/>
    <w:multiLevelType w:val="hybridMultilevel"/>
    <w:tmpl w:val="7FD6BDA4"/>
    <w:lvl w:ilvl="0" w:tplc="E32E1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63473"/>
    <w:multiLevelType w:val="hybridMultilevel"/>
    <w:tmpl w:val="734CB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85D16"/>
    <w:multiLevelType w:val="hybridMultilevel"/>
    <w:tmpl w:val="F966711E"/>
    <w:lvl w:ilvl="0" w:tplc="CC6E1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E2805"/>
    <w:multiLevelType w:val="hybridMultilevel"/>
    <w:tmpl w:val="FA6461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1B2425"/>
    <w:multiLevelType w:val="hybridMultilevel"/>
    <w:tmpl w:val="4AB6B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6516C"/>
    <w:multiLevelType w:val="hybridMultilevel"/>
    <w:tmpl w:val="564AB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04979"/>
    <w:multiLevelType w:val="hybridMultilevel"/>
    <w:tmpl w:val="ECC83B00"/>
    <w:lvl w:ilvl="0" w:tplc="DEE8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6172">
    <w:abstractNumId w:val="18"/>
  </w:num>
  <w:num w:numId="2" w16cid:durableId="776873821">
    <w:abstractNumId w:val="20"/>
  </w:num>
  <w:num w:numId="3" w16cid:durableId="919875975">
    <w:abstractNumId w:val="41"/>
  </w:num>
  <w:num w:numId="4" w16cid:durableId="2076002477">
    <w:abstractNumId w:val="38"/>
  </w:num>
  <w:num w:numId="5" w16cid:durableId="259216875">
    <w:abstractNumId w:val="4"/>
  </w:num>
  <w:num w:numId="6" w16cid:durableId="635454176">
    <w:abstractNumId w:val="39"/>
  </w:num>
  <w:num w:numId="7" w16cid:durableId="1573419742">
    <w:abstractNumId w:val="1"/>
  </w:num>
  <w:num w:numId="8" w16cid:durableId="2077823656">
    <w:abstractNumId w:val="0"/>
  </w:num>
  <w:num w:numId="9" w16cid:durableId="1129396271">
    <w:abstractNumId w:val="14"/>
  </w:num>
  <w:num w:numId="10" w16cid:durableId="2098624623">
    <w:abstractNumId w:val="37"/>
  </w:num>
  <w:num w:numId="11" w16cid:durableId="754128592">
    <w:abstractNumId w:val="12"/>
  </w:num>
  <w:num w:numId="12" w16cid:durableId="488790871">
    <w:abstractNumId w:val="34"/>
  </w:num>
  <w:num w:numId="13" w16cid:durableId="1230648433">
    <w:abstractNumId w:val="40"/>
  </w:num>
  <w:num w:numId="14" w16cid:durableId="850334601">
    <w:abstractNumId w:val="21"/>
  </w:num>
  <w:num w:numId="15" w16cid:durableId="502357994">
    <w:abstractNumId w:val="3"/>
  </w:num>
  <w:num w:numId="16" w16cid:durableId="829446443">
    <w:abstractNumId w:val="45"/>
  </w:num>
  <w:num w:numId="17" w16cid:durableId="188840775">
    <w:abstractNumId w:val="44"/>
  </w:num>
  <w:num w:numId="18" w16cid:durableId="560211325">
    <w:abstractNumId w:val="6"/>
  </w:num>
  <w:num w:numId="19" w16cid:durableId="341517195">
    <w:abstractNumId w:val="9"/>
  </w:num>
  <w:num w:numId="20" w16cid:durableId="1106197269">
    <w:abstractNumId w:val="25"/>
  </w:num>
  <w:num w:numId="21" w16cid:durableId="1141650399">
    <w:abstractNumId w:val="19"/>
  </w:num>
  <w:num w:numId="22" w16cid:durableId="1028875939">
    <w:abstractNumId w:val="22"/>
  </w:num>
  <w:num w:numId="23" w16cid:durableId="1988051495">
    <w:abstractNumId w:val="32"/>
  </w:num>
  <w:num w:numId="24" w16cid:durableId="2106606363">
    <w:abstractNumId w:val="26"/>
  </w:num>
  <w:num w:numId="25" w16cid:durableId="1586842670">
    <w:abstractNumId w:val="2"/>
  </w:num>
  <w:num w:numId="26" w16cid:durableId="6550354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8452703">
    <w:abstractNumId w:val="13"/>
  </w:num>
  <w:num w:numId="28" w16cid:durableId="224606537">
    <w:abstractNumId w:val="43"/>
  </w:num>
  <w:num w:numId="29" w16cid:durableId="1413232928">
    <w:abstractNumId w:val="42"/>
  </w:num>
  <w:num w:numId="30" w16cid:durableId="1626538881">
    <w:abstractNumId w:val="28"/>
  </w:num>
  <w:num w:numId="31" w16cid:durableId="1903170620">
    <w:abstractNumId w:val="35"/>
  </w:num>
  <w:num w:numId="32" w16cid:durableId="889651389">
    <w:abstractNumId w:val="5"/>
  </w:num>
  <w:num w:numId="33" w16cid:durableId="1048844400">
    <w:abstractNumId w:val="15"/>
  </w:num>
  <w:num w:numId="34" w16cid:durableId="684524070">
    <w:abstractNumId w:val="8"/>
  </w:num>
  <w:num w:numId="35" w16cid:durableId="580796933">
    <w:abstractNumId w:val="16"/>
  </w:num>
  <w:num w:numId="36" w16cid:durableId="20396997">
    <w:abstractNumId w:val="46"/>
  </w:num>
  <w:num w:numId="37" w16cid:durableId="1809130283">
    <w:abstractNumId w:val="30"/>
  </w:num>
  <w:num w:numId="38" w16cid:durableId="1564094940">
    <w:abstractNumId w:val="17"/>
  </w:num>
  <w:num w:numId="39" w16cid:durableId="1313752013">
    <w:abstractNumId w:val="23"/>
  </w:num>
  <w:num w:numId="40" w16cid:durableId="1623339524">
    <w:abstractNumId w:val="47"/>
  </w:num>
  <w:num w:numId="41" w16cid:durableId="58482057">
    <w:abstractNumId w:val="33"/>
  </w:num>
  <w:num w:numId="42" w16cid:durableId="1794131304">
    <w:abstractNumId w:val="10"/>
  </w:num>
  <w:num w:numId="43" w16cid:durableId="428434117">
    <w:abstractNumId w:val="31"/>
  </w:num>
  <w:num w:numId="44" w16cid:durableId="1476334472">
    <w:abstractNumId w:val="7"/>
  </w:num>
  <w:num w:numId="45" w16cid:durableId="859127742">
    <w:abstractNumId w:val="11"/>
  </w:num>
  <w:num w:numId="46" w16cid:durableId="244654306">
    <w:abstractNumId w:val="27"/>
  </w:num>
  <w:num w:numId="47" w16cid:durableId="1286961933">
    <w:abstractNumId w:val="24"/>
  </w:num>
  <w:num w:numId="48" w16cid:durableId="5975236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37C"/>
    <w:rsid w:val="00005957"/>
    <w:rsid w:val="000232F6"/>
    <w:rsid w:val="00041B8C"/>
    <w:rsid w:val="00042977"/>
    <w:rsid w:val="000507E9"/>
    <w:rsid w:val="00055A70"/>
    <w:rsid w:val="00064D89"/>
    <w:rsid w:val="00082227"/>
    <w:rsid w:val="000848A8"/>
    <w:rsid w:val="000A7A6A"/>
    <w:rsid w:val="000B0259"/>
    <w:rsid w:val="000C7603"/>
    <w:rsid w:val="000D56DC"/>
    <w:rsid w:val="000F5546"/>
    <w:rsid w:val="000F7B57"/>
    <w:rsid w:val="0010134E"/>
    <w:rsid w:val="001038D9"/>
    <w:rsid w:val="0011055C"/>
    <w:rsid w:val="0011629F"/>
    <w:rsid w:val="00121716"/>
    <w:rsid w:val="00123DF9"/>
    <w:rsid w:val="00125DBA"/>
    <w:rsid w:val="00127D49"/>
    <w:rsid w:val="00127F98"/>
    <w:rsid w:val="00131732"/>
    <w:rsid w:val="001366E8"/>
    <w:rsid w:val="00161131"/>
    <w:rsid w:val="00162817"/>
    <w:rsid w:val="0017234D"/>
    <w:rsid w:val="001724DA"/>
    <w:rsid w:val="00172952"/>
    <w:rsid w:val="00180E71"/>
    <w:rsid w:val="0019325C"/>
    <w:rsid w:val="00195FD5"/>
    <w:rsid w:val="001960E2"/>
    <w:rsid w:val="001A15EC"/>
    <w:rsid w:val="001A64F7"/>
    <w:rsid w:val="001B2291"/>
    <w:rsid w:val="001B3883"/>
    <w:rsid w:val="001B73F8"/>
    <w:rsid w:val="001D313E"/>
    <w:rsid w:val="001D72B3"/>
    <w:rsid w:val="001E2A47"/>
    <w:rsid w:val="001E558C"/>
    <w:rsid w:val="001E643F"/>
    <w:rsid w:val="001E6558"/>
    <w:rsid w:val="001F1D2B"/>
    <w:rsid w:val="00213C8D"/>
    <w:rsid w:val="00230364"/>
    <w:rsid w:val="0025513C"/>
    <w:rsid w:val="00263DEB"/>
    <w:rsid w:val="00273313"/>
    <w:rsid w:val="00273C9A"/>
    <w:rsid w:val="002A1CD6"/>
    <w:rsid w:val="002B448C"/>
    <w:rsid w:val="002B49A0"/>
    <w:rsid w:val="002C1DE3"/>
    <w:rsid w:val="002E0F5A"/>
    <w:rsid w:val="002E1390"/>
    <w:rsid w:val="002F1294"/>
    <w:rsid w:val="00301F2A"/>
    <w:rsid w:val="003200EB"/>
    <w:rsid w:val="00332BA3"/>
    <w:rsid w:val="00335A99"/>
    <w:rsid w:val="0034553D"/>
    <w:rsid w:val="003527D4"/>
    <w:rsid w:val="00354A6D"/>
    <w:rsid w:val="00372291"/>
    <w:rsid w:val="0037433A"/>
    <w:rsid w:val="00376A9C"/>
    <w:rsid w:val="00381908"/>
    <w:rsid w:val="003A1F27"/>
    <w:rsid w:val="003A2E79"/>
    <w:rsid w:val="003A691C"/>
    <w:rsid w:val="003B0AB1"/>
    <w:rsid w:val="003D19A9"/>
    <w:rsid w:val="003D7121"/>
    <w:rsid w:val="003F5B31"/>
    <w:rsid w:val="00402B6C"/>
    <w:rsid w:val="0041214D"/>
    <w:rsid w:val="00416C92"/>
    <w:rsid w:val="00421B39"/>
    <w:rsid w:val="00432D06"/>
    <w:rsid w:val="00436027"/>
    <w:rsid w:val="004519CC"/>
    <w:rsid w:val="00451BAC"/>
    <w:rsid w:val="00465DC4"/>
    <w:rsid w:val="004744CE"/>
    <w:rsid w:val="00474A69"/>
    <w:rsid w:val="004844B7"/>
    <w:rsid w:val="00490A54"/>
    <w:rsid w:val="00491E30"/>
    <w:rsid w:val="004925A0"/>
    <w:rsid w:val="00494254"/>
    <w:rsid w:val="00495F90"/>
    <w:rsid w:val="00496AB6"/>
    <w:rsid w:val="00497455"/>
    <w:rsid w:val="004A0092"/>
    <w:rsid w:val="004A073A"/>
    <w:rsid w:val="004B1AA4"/>
    <w:rsid w:val="004C1AD2"/>
    <w:rsid w:val="004D1E21"/>
    <w:rsid w:val="004D22D7"/>
    <w:rsid w:val="005206C3"/>
    <w:rsid w:val="00520E7F"/>
    <w:rsid w:val="005228D1"/>
    <w:rsid w:val="005251EE"/>
    <w:rsid w:val="00525B77"/>
    <w:rsid w:val="00531FB7"/>
    <w:rsid w:val="00552B51"/>
    <w:rsid w:val="00555683"/>
    <w:rsid w:val="00560F13"/>
    <w:rsid w:val="00567364"/>
    <w:rsid w:val="00570554"/>
    <w:rsid w:val="005814A5"/>
    <w:rsid w:val="00592E49"/>
    <w:rsid w:val="00596D72"/>
    <w:rsid w:val="005A2C4B"/>
    <w:rsid w:val="005C131C"/>
    <w:rsid w:val="005C3F98"/>
    <w:rsid w:val="005D2F2B"/>
    <w:rsid w:val="005D610C"/>
    <w:rsid w:val="005D6D63"/>
    <w:rsid w:val="005E006F"/>
    <w:rsid w:val="005E2BF1"/>
    <w:rsid w:val="005F5E3C"/>
    <w:rsid w:val="00611D0E"/>
    <w:rsid w:val="0061299E"/>
    <w:rsid w:val="006162E0"/>
    <w:rsid w:val="0062016F"/>
    <w:rsid w:val="00634CC5"/>
    <w:rsid w:val="00644C74"/>
    <w:rsid w:val="0065200D"/>
    <w:rsid w:val="00655B57"/>
    <w:rsid w:val="006643B6"/>
    <w:rsid w:val="00665573"/>
    <w:rsid w:val="00671C69"/>
    <w:rsid w:val="00672E34"/>
    <w:rsid w:val="00681A9A"/>
    <w:rsid w:val="00687A84"/>
    <w:rsid w:val="00692F05"/>
    <w:rsid w:val="00695406"/>
    <w:rsid w:val="006A032D"/>
    <w:rsid w:val="006A0A2C"/>
    <w:rsid w:val="006A3354"/>
    <w:rsid w:val="006A5FC7"/>
    <w:rsid w:val="006B0490"/>
    <w:rsid w:val="006B39B7"/>
    <w:rsid w:val="006C2B95"/>
    <w:rsid w:val="006D1B57"/>
    <w:rsid w:val="006D1FA8"/>
    <w:rsid w:val="0070343A"/>
    <w:rsid w:val="00742A4C"/>
    <w:rsid w:val="00763BCF"/>
    <w:rsid w:val="00765CCD"/>
    <w:rsid w:val="00776B42"/>
    <w:rsid w:val="007A7A54"/>
    <w:rsid w:val="007B3547"/>
    <w:rsid w:val="007B6670"/>
    <w:rsid w:val="007B70AC"/>
    <w:rsid w:val="007C259A"/>
    <w:rsid w:val="007C3D68"/>
    <w:rsid w:val="007D4280"/>
    <w:rsid w:val="007D52C6"/>
    <w:rsid w:val="007D57A3"/>
    <w:rsid w:val="007D770D"/>
    <w:rsid w:val="007F2A62"/>
    <w:rsid w:val="007F42BF"/>
    <w:rsid w:val="00802DD9"/>
    <w:rsid w:val="0083121A"/>
    <w:rsid w:val="00836242"/>
    <w:rsid w:val="00840F95"/>
    <w:rsid w:val="008540C5"/>
    <w:rsid w:val="00856BEE"/>
    <w:rsid w:val="00864A10"/>
    <w:rsid w:val="00876A5F"/>
    <w:rsid w:val="0089437C"/>
    <w:rsid w:val="00894DCF"/>
    <w:rsid w:val="008A3EE7"/>
    <w:rsid w:val="008C01B8"/>
    <w:rsid w:val="008C2A7B"/>
    <w:rsid w:val="008C42B4"/>
    <w:rsid w:val="008C5A33"/>
    <w:rsid w:val="008C7C50"/>
    <w:rsid w:val="008D119F"/>
    <w:rsid w:val="008D1CFC"/>
    <w:rsid w:val="008D21D9"/>
    <w:rsid w:val="008D3BD7"/>
    <w:rsid w:val="008E4B27"/>
    <w:rsid w:val="009034E4"/>
    <w:rsid w:val="00905B40"/>
    <w:rsid w:val="00910700"/>
    <w:rsid w:val="009127FF"/>
    <w:rsid w:val="00917BEA"/>
    <w:rsid w:val="00920891"/>
    <w:rsid w:val="00932C64"/>
    <w:rsid w:val="009334FF"/>
    <w:rsid w:val="00936ECE"/>
    <w:rsid w:val="00942C8E"/>
    <w:rsid w:val="00944AAE"/>
    <w:rsid w:val="00946F2D"/>
    <w:rsid w:val="009513AD"/>
    <w:rsid w:val="0098188C"/>
    <w:rsid w:val="0099688A"/>
    <w:rsid w:val="009A4747"/>
    <w:rsid w:val="009B2F88"/>
    <w:rsid w:val="009F5123"/>
    <w:rsid w:val="009F7810"/>
    <w:rsid w:val="00A055DF"/>
    <w:rsid w:val="00A20EB2"/>
    <w:rsid w:val="00A21C06"/>
    <w:rsid w:val="00A32B5C"/>
    <w:rsid w:val="00A356DC"/>
    <w:rsid w:val="00A51EF2"/>
    <w:rsid w:val="00A53512"/>
    <w:rsid w:val="00A55FDE"/>
    <w:rsid w:val="00A57B75"/>
    <w:rsid w:val="00A66C54"/>
    <w:rsid w:val="00A6765E"/>
    <w:rsid w:val="00A72160"/>
    <w:rsid w:val="00A74B64"/>
    <w:rsid w:val="00A823EB"/>
    <w:rsid w:val="00AA3318"/>
    <w:rsid w:val="00AF2267"/>
    <w:rsid w:val="00B04D08"/>
    <w:rsid w:val="00B10DF8"/>
    <w:rsid w:val="00B22FC7"/>
    <w:rsid w:val="00B463B3"/>
    <w:rsid w:val="00B73C6D"/>
    <w:rsid w:val="00B74BE2"/>
    <w:rsid w:val="00B97B56"/>
    <w:rsid w:val="00BA7108"/>
    <w:rsid w:val="00BA7EB5"/>
    <w:rsid w:val="00BB03D1"/>
    <w:rsid w:val="00BC1705"/>
    <w:rsid w:val="00BC1C94"/>
    <w:rsid w:val="00BC4B7A"/>
    <w:rsid w:val="00BD0928"/>
    <w:rsid w:val="00BE2F66"/>
    <w:rsid w:val="00C207B8"/>
    <w:rsid w:val="00C220C6"/>
    <w:rsid w:val="00C35A8D"/>
    <w:rsid w:val="00C40FAF"/>
    <w:rsid w:val="00C62E7A"/>
    <w:rsid w:val="00C86EA6"/>
    <w:rsid w:val="00C930D1"/>
    <w:rsid w:val="00CA15F1"/>
    <w:rsid w:val="00CA1834"/>
    <w:rsid w:val="00CA32F6"/>
    <w:rsid w:val="00CA658E"/>
    <w:rsid w:val="00CA78F5"/>
    <w:rsid w:val="00CB2A3E"/>
    <w:rsid w:val="00CD20FC"/>
    <w:rsid w:val="00CE7BD1"/>
    <w:rsid w:val="00CF3F4D"/>
    <w:rsid w:val="00D03CF9"/>
    <w:rsid w:val="00D11BD8"/>
    <w:rsid w:val="00D171B5"/>
    <w:rsid w:val="00D240F6"/>
    <w:rsid w:val="00D270B7"/>
    <w:rsid w:val="00D37975"/>
    <w:rsid w:val="00D4681E"/>
    <w:rsid w:val="00D636EA"/>
    <w:rsid w:val="00D82F1F"/>
    <w:rsid w:val="00D85BF7"/>
    <w:rsid w:val="00D97207"/>
    <w:rsid w:val="00DB128A"/>
    <w:rsid w:val="00DD6831"/>
    <w:rsid w:val="00DE6316"/>
    <w:rsid w:val="00DE76DB"/>
    <w:rsid w:val="00DF39DC"/>
    <w:rsid w:val="00E04B55"/>
    <w:rsid w:val="00E10DCA"/>
    <w:rsid w:val="00E11BE3"/>
    <w:rsid w:val="00E33CD9"/>
    <w:rsid w:val="00E41C58"/>
    <w:rsid w:val="00E60914"/>
    <w:rsid w:val="00E61F05"/>
    <w:rsid w:val="00E809AB"/>
    <w:rsid w:val="00EA3821"/>
    <w:rsid w:val="00EA490B"/>
    <w:rsid w:val="00EC0614"/>
    <w:rsid w:val="00EC272F"/>
    <w:rsid w:val="00EC2DAF"/>
    <w:rsid w:val="00EC36F7"/>
    <w:rsid w:val="00EC6C7B"/>
    <w:rsid w:val="00ED6CA4"/>
    <w:rsid w:val="00EE3E7F"/>
    <w:rsid w:val="00F12C8D"/>
    <w:rsid w:val="00F15902"/>
    <w:rsid w:val="00F20D7F"/>
    <w:rsid w:val="00F52121"/>
    <w:rsid w:val="00F730FF"/>
    <w:rsid w:val="00F93BEE"/>
    <w:rsid w:val="00FA47BD"/>
    <w:rsid w:val="00FB742C"/>
    <w:rsid w:val="00FC6110"/>
    <w:rsid w:val="00FE57EF"/>
    <w:rsid w:val="00FE780C"/>
    <w:rsid w:val="00FF1A59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A403"/>
  <w15:docId w15:val="{B37BE75B-8CEC-4385-97E8-C1980EBD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3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4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4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437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1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1BD8"/>
  </w:style>
  <w:style w:type="paragraph" w:styleId="Stopka">
    <w:name w:val="footer"/>
    <w:basedOn w:val="Normalny"/>
    <w:link w:val="StopkaZnak"/>
    <w:uiPriority w:val="99"/>
    <w:unhideWhenUsed/>
    <w:rsid w:val="00D11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D8"/>
  </w:style>
  <w:style w:type="character" w:styleId="Hipercze">
    <w:name w:val="Hyperlink"/>
    <w:basedOn w:val="Domylnaczcionkaakapitu"/>
    <w:uiPriority w:val="99"/>
    <w:unhideWhenUsed/>
    <w:rsid w:val="004744C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theme" Target="theme/theme1.xml"/>
	<Relationship Id="rId5" Type="http://schemas.openxmlformats.org/officeDocument/2006/relationships/webSettings" Target="webSettings.xml"/>
	<Relationship Id="rId10" Type="http://schemas.openxmlformats.org/officeDocument/2006/relationships/fontTable" Target="fontTable.xml"/>
	<Relationship Id="rId4" Type="http://schemas.openxmlformats.org/officeDocument/2006/relationships/settings" Target="settings.xml"/>
	<Relationship Id="rId9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B4B26-2260-4377-8F38-418E20A6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Sekretariat</cp:lastModifiedBy>
  <cp:revision>192</cp:revision>
  <cp:lastPrinted>2018-03-09T10:20:00Z</cp:lastPrinted>
  <dcterms:created xsi:type="dcterms:W3CDTF">2014-05-06T10:45:00Z</dcterms:created>
  <dcterms:modified xsi:type="dcterms:W3CDTF">2026-01-09T08:54:00Z</dcterms:modified>
</cp:coreProperties>
</file>